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370A" w14:textId="77777777" w:rsidR="00C24E20" w:rsidRPr="00C24E20" w:rsidRDefault="00C24E20" w:rsidP="001A37B1">
      <w:pPr>
        <w:pStyle w:val="a9"/>
        <w:spacing w:before="200" w:after="200"/>
      </w:pPr>
      <w:bookmarkStart w:id="0" w:name="_pdjkwpxijxx5" w:colFirst="0" w:colLast="0"/>
      <w:bookmarkEnd w:id="0"/>
      <w:r w:rsidRPr="00C24E20">
        <w:t>Политика конфиденциальности</w:t>
      </w:r>
    </w:p>
    <w:p w14:paraId="01403D8C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AVO – цифровой технологичный банк. </w:t>
      </w:r>
      <w:r w:rsidRPr="00C24E20">
        <w:rPr>
          <w:rFonts w:ascii="Times New Roman" w:hAnsi="Times New Roman" w:cs="Times New Roman"/>
        </w:rPr>
        <w:t>​</w:t>
      </w:r>
      <w:r w:rsidRPr="00C24E20">
        <w:rPr>
          <w:rFonts w:ascii="Gilroy" w:hAnsi="Gilroy"/>
        </w:rPr>
        <w:t xml:space="preserve">Мы диверсифицированная </w:t>
      </w:r>
      <w:proofErr w:type="gramStart"/>
      <w:r w:rsidRPr="00C24E20">
        <w:rPr>
          <w:rFonts w:ascii="Gilroy" w:hAnsi="Gilroy"/>
        </w:rPr>
        <w:t>команда профессионалов</w:t>
      </w:r>
      <w:proofErr w:type="gramEnd"/>
      <w:r w:rsidRPr="00C24E20">
        <w:rPr>
          <w:rFonts w:ascii="Gilroy" w:hAnsi="Gilroy"/>
        </w:rPr>
        <w:t xml:space="preserve"> с международным опытом, создаем современные продукты, цифровые сервисы и уникальную модель клиентского опыта в Узбекистане, чтобы предоставить возможность для граждан Узбекистана получать финансовые услуги быстро и удобно.</w:t>
      </w:r>
    </w:p>
    <w:p w14:paraId="1885DF35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АО «</w:t>
      </w:r>
      <w:r w:rsidRPr="00C24E20">
        <w:rPr>
          <w:rFonts w:ascii="Gilroy" w:hAnsi="Gilroy"/>
          <w:lang w:val="en-US"/>
        </w:rPr>
        <w:t>AVO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bank</w:t>
      </w:r>
      <w:r w:rsidRPr="00C24E20">
        <w:rPr>
          <w:rFonts w:ascii="Gilroy" w:hAnsi="Gilroy"/>
        </w:rPr>
        <w:t>» (далее - Банк) и ООО «</w:t>
      </w:r>
      <w:r w:rsidRPr="00C24E20">
        <w:rPr>
          <w:rFonts w:ascii="Gilroy" w:hAnsi="Gilroy"/>
          <w:lang w:val="en-US"/>
        </w:rPr>
        <w:t>AVO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Services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and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Technology</w:t>
      </w:r>
      <w:r w:rsidRPr="00C24E20">
        <w:rPr>
          <w:rFonts w:ascii="Gilroy" w:hAnsi="Gilroy"/>
        </w:rPr>
        <w:t>» обязуются защищать и уважать конфиденциальность ваших данных в соответствии с требованиями действующего законодательства Республики Узбекистан.</w:t>
      </w:r>
    </w:p>
    <w:p w14:paraId="62D0A256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В политике используются термины в значении, указанном в ГЕНЕРАЛЬНОМ ДОГОВОРЕ комплексного банковского обслуживания физических лиц в АО «</w:t>
      </w:r>
      <w:r w:rsidRPr="00C24E20">
        <w:rPr>
          <w:rFonts w:ascii="Gilroy" w:hAnsi="Gilroy"/>
          <w:lang w:val="en-US"/>
        </w:rPr>
        <w:t>AVO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bank</w:t>
      </w:r>
      <w:r w:rsidRPr="00C24E20">
        <w:rPr>
          <w:rFonts w:ascii="Gilroy" w:hAnsi="Gilroy"/>
        </w:rPr>
        <w:t xml:space="preserve">» по адресу </w:t>
      </w:r>
      <w:hyperlink r:id="rId8" w:history="1">
        <w:r w:rsidRPr="00C24E20">
          <w:rPr>
            <w:rStyle w:val="ab"/>
            <w:rFonts w:ascii="Gilroy" w:hAnsi="Gilroy"/>
          </w:rPr>
          <w:t>http://docs.avo.uz/AVO_dkbo_ru</w:t>
        </w:r>
      </w:hyperlink>
      <w:r w:rsidRPr="00C24E20">
        <w:rPr>
          <w:rFonts w:ascii="Gilroy" w:hAnsi="Gilroy"/>
        </w:rPr>
        <w:t>.</w:t>
      </w:r>
    </w:p>
    <w:p w14:paraId="78F0976A" w14:textId="77777777" w:rsidR="00C24E20" w:rsidRPr="00C24E20" w:rsidRDefault="00C24E20" w:rsidP="001A37B1">
      <w:pPr>
        <w:pStyle w:val="2"/>
        <w:numPr>
          <w:ilvl w:val="0"/>
          <w:numId w:val="1"/>
        </w:numPr>
        <w:spacing w:before="400" w:after="200"/>
        <w:rPr>
          <w:rFonts w:ascii="Gilroy" w:hAnsi="Gilroy"/>
        </w:rPr>
      </w:pPr>
      <w:bookmarkStart w:id="1" w:name="_9wgc4aoq4uhd" w:colFirst="0" w:colLast="0"/>
      <w:bookmarkEnd w:id="1"/>
      <w:r w:rsidRPr="00C24E20">
        <w:rPr>
          <w:rFonts w:ascii="Gilroy" w:hAnsi="Gilroy"/>
        </w:rPr>
        <w:t xml:space="preserve">Контактная информация  </w:t>
      </w:r>
    </w:p>
    <w:p w14:paraId="40EDC1C2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Ваши персональные данные обрабатывают следующие лица: </w:t>
      </w:r>
    </w:p>
    <w:p w14:paraId="7C2EF9E1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АО «</w:t>
      </w:r>
      <w:r w:rsidRPr="00C24E20">
        <w:rPr>
          <w:rFonts w:ascii="Gilroy" w:hAnsi="Gilroy"/>
          <w:lang w:val="en-US"/>
        </w:rPr>
        <w:t>AVO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bank</w:t>
      </w:r>
      <w:r w:rsidRPr="00C24E20">
        <w:rPr>
          <w:rFonts w:ascii="Gilroy" w:hAnsi="Gilroy"/>
        </w:rPr>
        <w:t>» (Республика Узбекистан, регистрационный номер 16/1)</w:t>
      </w:r>
    </w:p>
    <w:p w14:paraId="313514BD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Контакты: +998 (78) </w:t>
      </w:r>
      <w:proofErr w:type="gramStart"/>
      <w:r w:rsidRPr="00C24E20">
        <w:rPr>
          <w:rFonts w:ascii="Gilroy" w:hAnsi="Gilroy"/>
        </w:rPr>
        <w:t>888-7887</w:t>
      </w:r>
      <w:proofErr w:type="gramEnd"/>
      <w:r w:rsidRPr="00C24E20">
        <w:rPr>
          <w:rFonts w:ascii="Gilroy" w:hAnsi="Gilroy"/>
        </w:rPr>
        <w:t xml:space="preserve">, </w:t>
      </w:r>
      <w:hyperlink r:id="rId9" w:history="1">
        <w:r w:rsidRPr="00C24E20">
          <w:rPr>
            <w:rStyle w:val="ab"/>
            <w:rFonts w:ascii="Gilroy" w:hAnsi="Gilroy"/>
          </w:rPr>
          <w:t>info@avo.uz</w:t>
        </w:r>
      </w:hyperlink>
      <w:r w:rsidRPr="00C24E20">
        <w:rPr>
          <w:rFonts w:ascii="Gilroy" w:hAnsi="Gilroy"/>
        </w:rPr>
        <w:t xml:space="preserve"> </w:t>
      </w:r>
    </w:p>
    <w:p w14:paraId="5C6974FE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ООО “</w:t>
      </w:r>
      <w:r w:rsidRPr="00C24E20">
        <w:rPr>
          <w:rFonts w:ascii="Gilroy" w:hAnsi="Gilroy"/>
          <w:lang w:val="en-US"/>
        </w:rPr>
        <w:t>AVO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Services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and</w:t>
      </w:r>
      <w:r w:rsidRPr="00C24E20">
        <w:rPr>
          <w:rFonts w:ascii="Gilroy" w:hAnsi="Gilroy"/>
        </w:rPr>
        <w:t xml:space="preserve"> </w:t>
      </w:r>
      <w:r w:rsidRPr="00C24E20">
        <w:rPr>
          <w:rFonts w:ascii="Gilroy" w:hAnsi="Gilroy"/>
          <w:lang w:val="en-US"/>
        </w:rPr>
        <w:t>Technology</w:t>
      </w:r>
      <w:r w:rsidRPr="00C24E20">
        <w:rPr>
          <w:rFonts w:ascii="Gilroy" w:hAnsi="Gilroy"/>
        </w:rPr>
        <w:t>” (Республика Узбекистан, регистрационный номер 1113342)</w:t>
      </w:r>
    </w:p>
    <w:p w14:paraId="54BA2869" w14:textId="77777777" w:rsidR="00C24E20" w:rsidRPr="00C24E20" w:rsidRDefault="00C24E20" w:rsidP="001A37B1">
      <w:pPr>
        <w:spacing w:before="200" w:after="400"/>
        <w:rPr>
          <w:rFonts w:ascii="Gilroy" w:hAnsi="Gilroy"/>
        </w:rPr>
      </w:pPr>
      <w:r w:rsidRPr="00C24E20">
        <w:rPr>
          <w:rFonts w:ascii="Gilroy" w:hAnsi="Gilroy"/>
        </w:rPr>
        <w:t xml:space="preserve">Контакты: +998 (78) </w:t>
      </w:r>
      <w:proofErr w:type="gramStart"/>
      <w:r w:rsidRPr="00C24E20">
        <w:rPr>
          <w:rFonts w:ascii="Gilroy" w:hAnsi="Gilroy"/>
        </w:rPr>
        <w:t>888-8286</w:t>
      </w:r>
      <w:proofErr w:type="gramEnd"/>
      <w:r w:rsidRPr="00C24E20">
        <w:rPr>
          <w:rFonts w:ascii="Gilroy" w:hAnsi="Gilroy"/>
        </w:rPr>
        <w:t xml:space="preserve">, </w:t>
      </w:r>
      <w:hyperlink r:id="rId10" w:history="1">
        <w:r w:rsidRPr="00C24E20">
          <w:rPr>
            <w:rStyle w:val="ab"/>
            <w:rFonts w:ascii="Gilroy" w:hAnsi="Gilroy"/>
          </w:rPr>
          <w:t>info@avotech.uz</w:t>
        </w:r>
      </w:hyperlink>
    </w:p>
    <w:p w14:paraId="04AD32D1" w14:textId="77777777" w:rsid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Если у вас есть какие-либо вопросы о политике конфиденциальности, об обработке ваших персональных данных, свяжитесь с нами.</w:t>
      </w:r>
    </w:p>
    <w:p w14:paraId="0EE7B9E8" w14:textId="77777777" w:rsidR="00F91A48" w:rsidRDefault="00F91A48" w:rsidP="001A37B1">
      <w:pPr>
        <w:spacing w:before="200" w:after="200"/>
        <w:rPr>
          <w:rFonts w:ascii="Gilroy" w:hAnsi="Gilroy"/>
        </w:rPr>
      </w:pPr>
    </w:p>
    <w:p w14:paraId="55AB7F3E" w14:textId="77777777" w:rsidR="00F91A48" w:rsidRDefault="00F91A48" w:rsidP="001A37B1">
      <w:pPr>
        <w:spacing w:before="200" w:after="200"/>
        <w:rPr>
          <w:rFonts w:ascii="Gilroy" w:hAnsi="Gilroy"/>
        </w:rPr>
      </w:pPr>
    </w:p>
    <w:p w14:paraId="5E463CAD" w14:textId="77777777" w:rsidR="00F91A48" w:rsidRDefault="00F91A48" w:rsidP="001A37B1">
      <w:pPr>
        <w:spacing w:before="200" w:after="200"/>
        <w:rPr>
          <w:rFonts w:ascii="Gilroy" w:hAnsi="Gilroy"/>
        </w:rPr>
      </w:pPr>
    </w:p>
    <w:p w14:paraId="62258127" w14:textId="77777777" w:rsidR="00F91A48" w:rsidRDefault="00F91A48" w:rsidP="001A37B1">
      <w:pPr>
        <w:spacing w:before="200" w:after="200"/>
        <w:rPr>
          <w:rFonts w:ascii="Gilroy" w:hAnsi="Gilroy"/>
        </w:rPr>
      </w:pPr>
    </w:p>
    <w:p w14:paraId="387134B0" w14:textId="77777777" w:rsidR="00F91A48" w:rsidRDefault="00F91A48" w:rsidP="001A37B1">
      <w:pPr>
        <w:spacing w:before="200" w:after="200"/>
        <w:rPr>
          <w:rFonts w:ascii="Gilroy" w:hAnsi="Gilroy"/>
        </w:rPr>
      </w:pPr>
    </w:p>
    <w:p w14:paraId="7BF523A6" w14:textId="77777777" w:rsidR="00F91A48" w:rsidRDefault="00F91A48" w:rsidP="001A37B1">
      <w:pPr>
        <w:spacing w:before="200" w:after="200"/>
        <w:rPr>
          <w:rFonts w:ascii="Gilroy" w:hAnsi="Gilroy"/>
        </w:rPr>
      </w:pPr>
    </w:p>
    <w:p w14:paraId="1979D317" w14:textId="77777777" w:rsidR="001A37B1" w:rsidRDefault="001A37B1" w:rsidP="001A37B1">
      <w:pPr>
        <w:spacing w:before="200" w:after="200"/>
        <w:rPr>
          <w:rFonts w:ascii="Gilroy" w:hAnsi="Gilroy"/>
        </w:rPr>
      </w:pPr>
    </w:p>
    <w:p w14:paraId="36AA99E2" w14:textId="77777777" w:rsidR="001A37B1" w:rsidRDefault="001A37B1" w:rsidP="001A37B1">
      <w:pPr>
        <w:spacing w:before="200" w:after="200"/>
        <w:rPr>
          <w:rFonts w:ascii="Gilroy" w:hAnsi="Gilroy"/>
        </w:rPr>
      </w:pPr>
    </w:p>
    <w:p w14:paraId="70D0047F" w14:textId="77777777" w:rsidR="001A37B1" w:rsidRPr="00C24E20" w:rsidRDefault="001A37B1" w:rsidP="001A37B1">
      <w:pPr>
        <w:spacing w:before="200" w:after="200"/>
        <w:rPr>
          <w:rFonts w:ascii="Gilroy" w:hAnsi="Gilroy"/>
        </w:rPr>
      </w:pPr>
    </w:p>
    <w:p w14:paraId="03833A45" w14:textId="77777777" w:rsidR="00C24E20" w:rsidRPr="00C24E20" w:rsidRDefault="00C24E20" w:rsidP="001A37B1">
      <w:pPr>
        <w:pStyle w:val="2"/>
        <w:numPr>
          <w:ilvl w:val="0"/>
          <w:numId w:val="1"/>
        </w:numPr>
        <w:spacing w:before="400" w:after="200"/>
        <w:rPr>
          <w:rFonts w:ascii="Gilroy" w:hAnsi="Gilroy"/>
        </w:rPr>
      </w:pPr>
      <w:bookmarkStart w:id="2" w:name="_cfbtw63yvy4o" w:colFirst="0" w:colLast="0"/>
      <w:bookmarkEnd w:id="2"/>
      <w:r w:rsidRPr="00C24E20">
        <w:rPr>
          <w:rFonts w:ascii="Gilroy" w:hAnsi="Gilroy"/>
        </w:rPr>
        <w:t xml:space="preserve">Цели, перечень данных и правовые основания их обработки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795"/>
        <w:gridCol w:w="3300"/>
      </w:tblGrid>
      <w:tr w:rsidR="00C24E20" w:rsidRPr="00C24E20" w14:paraId="4FFA6F4B" w14:textId="77777777" w:rsidTr="001A37B1">
        <w:trPr>
          <w:trHeight w:val="715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C5F2156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  <w:b/>
              </w:rPr>
            </w:pPr>
            <w:r w:rsidRPr="00C24E20">
              <w:rPr>
                <w:rFonts w:ascii="Gilroy" w:hAnsi="Gilroy"/>
                <w:b/>
              </w:rPr>
              <w:t>Цель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88EC9E4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  <w:b/>
              </w:rPr>
            </w:pPr>
            <w:r w:rsidRPr="00C24E20">
              <w:rPr>
                <w:rFonts w:ascii="Gilroy" w:hAnsi="Gilroy"/>
                <w:b/>
              </w:rPr>
              <w:t>Перечень данных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8E40E04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  <w:b/>
              </w:rPr>
            </w:pPr>
            <w:r w:rsidRPr="00C24E20">
              <w:rPr>
                <w:rFonts w:ascii="Gilroy" w:hAnsi="Gilroy"/>
                <w:b/>
              </w:rPr>
              <w:t>Законное основание для обработки, включая основание законного интереса</w:t>
            </w:r>
          </w:p>
        </w:tc>
      </w:tr>
      <w:tr w:rsidR="00C24E20" w:rsidRPr="00C24E20" w14:paraId="241C313E" w14:textId="77777777" w:rsidTr="001A37B1">
        <w:trPr>
          <w:trHeight w:val="1305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58C60CB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Для регистрации в приложении и получения доступа к ограниченному перечню услуг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56A2FB4" w14:textId="77777777" w:rsidR="00C24E20" w:rsidRPr="00BD45F6" w:rsidRDefault="00C24E20" w:rsidP="00BD45F6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Логин</w:t>
            </w:r>
          </w:p>
          <w:p w14:paraId="55B4CBB4" w14:textId="77777777" w:rsidR="00C24E20" w:rsidRPr="00BD45F6" w:rsidRDefault="00C24E20" w:rsidP="00BD45F6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Номер телефона</w:t>
            </w:r>
          </w:p>
          <w:p w14:paraId="13F7A4E4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1E7D72E8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DADEAF9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</w:tc>
      </w:tr>
      <w:tr w:rsidR="00C24E20" w:rsidRPr="00C24E20" w14:paraId="55849856" w14:textId="77777777" w:rsidTr="001A37B1">
        <w:trPr>
          <w:trHeight w:val="1305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899E8BE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 xml:space="preserve">Аутентификация и дальнейший вход в мобильное приложение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382BD54" w14:textId="77777777" w:rsidR="00C24E20" w:rsidRPr="001A37B1" w:rsidRDefault="00C24E20" w:rsidP="001A37B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Gilroy" w:hAnsi="Gilroy"/>
              </w:rPr>
            </w:pPr>
            <w:r w:rsidRPr="001A37B1">
              <w:rPr>
                <w:rFonts w:ascii="Gilroy" w:hAnsi="Gilroy"/>
              </w:rPr>
              <w:t>Логин</w:t>
            </w:r>
          </w:p>
          <w:p w14:paraId="79A62677" w14:textId="77777777" w:rsidR="00C24E20" w:rsidRPr="001A37B1" w:rsidRDefault="00C24E20" w:rsidP="001A37B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Gilroy" w:hAnsi="Gilroy"/>
              </w:rPr>
            </w:pPr>
            <w:r w:rsidRPr="001A37B1">
              <w:rPr>
                <w:rFonts w:ascii="Gilroy" w:hAnsi="Gilroy"/>
              </w:rPr>
              <w:t xml:space="preserve">Пароль </w:t>
            </w:r>
          </w:p>
          <w:p w14:paraId="761E9318" w14:textId="77777777" w:rsidR="00C24E20" w:rsidRPr="001A37B1" w:rsidRDefault="00C24E20" w:rsidP="001A37B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Gilroy" w:hAnsi="Gilroy"/>
              </w:rPr>
            </w:pPr>
            <w:r w:rsidRPr="001A37B1">
              <w:rPr>
                <w:rFonts w:ascii="Gilroy" w:hAnsi="Gilroy"/>
                <w:lang w:val="ru-RU"/>
              </w:rPr>
              <w:t>Одноразовый п</w:t>
            </w:r>
            <w:r w:rsidRPr="001A37B1">
              <w:rPr>
                <w:rFonts w:ascii="Gilroy" w:hAnsi="Gilroy"/>
              </w:rPr>
              <w:t xml:space="preserve">роверочный код </w:t>
            </w:r>
          </w:p>
          <w:p w14:paraId="0DFE0744" w14:textId="77777777" w:rsidR="00C24E20" w:rsidRPr="001A37B1" w:rsidRDefault="00C24E20" w:rsidP="001A37B1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Gilroy" w:hAnsi="Gilroy"/>
              </w:rPr>
            </w:pPr>
            <w:r w:rsidRPr="001A37B1">
              <w:rPr>
                <w:rFonts w:ascii="Gilroy" w:hAnsi="Gilroy"/>
              </w:rPr>
              <w:t>PIN-код</w:t>
            </w:r>
          </w:p>
          <w:p w14:paraId="656985CE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1C3F2254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Биометрические данные:</w:t>
            </w:r>
          </w:p>
          <w:p w14:paraId="3D14B8F9" w14:textId="77777777" w:rsidR="00C24E20" w:rsidRPr="00BD45F6" w:rsidRDefault="00C24E20" w:rsidP="00BD45F6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изображение лица </w:t>
            </w:r>
          </w:p>
          <w:p w14:paraId="5F08F4BC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5A1A6B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</w:tc>
      </w:tr>
      <w:tr w:rsidR="00C24E20" w:rsidRPr="00C24E20" w14:paraId="018A5535" w14:textId="77777777" w:rsidTr="001A37B1">
        <w:trPr>
          <w:trHeight w:val="742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AD4F262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Регистрация вас как клиента и оформление банковской карты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6637CF5" w14:textId="77777777" w:rsidR="00C24E20" w:rsidRPr="00BD45F6" w:rsidRDefault="00C24E20" w:rsidP="00BD45F6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21BD974D" w14:textId="77777777" w:rsidR="00C24E20" w:rsidRPr="00BD45F6" w:rsidRDefault="00C24E20" w:rsidP="00BD45F6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Пол</w:t>
            </w:r>
          </w:p>
          <w:p w14:paraId="016225B7" w14:textId="77777777" w:rsidR="00C24E20" w:rsidRPr="00BD45F6" w:rsidRDefault="00C24E20" w:rsidP="00BD45F6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Изображение лица</w:t>
            </w:r>
          </w:p>
          <w:p w14:paraId="2D4D8E8F" w14:textId="77777777" w:rsidR="00C24E20" w:rsidRPr="00BD45F6" w:rsidRDefault="00C24E20" w:rsidP="00BD45F6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Дата рождения</w:t>
            </w:r>
          </w:p>
          <w:p w14:paraId="1362DCD2" w14:textId="77777777" w:rsidR="00C24E20" w:rsidRPr="00BD45F6" w:rsidRDefault="00C24E20" w:rsidP="00BD45F6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Gilroy" w:hAnsi="Gilroy"/>
                <w:lang w:val="ru-RU"/>
              </w:rPr>
            </w:pPr>
            <w:r w:rsidRPr="00BD45F6">
              <w:rPr>
                <w:rFonts w:ascii="Gilroy" w:hAnsi="Gilroy"/>
              </w:rPr>
              <w:t>Данные документа, удостоверяющего личность</w:t>
            </w:r>
          </w:p>
          <w:p w14:paraId="52BE0D3D" w14:textId="77777777" w:rsidR="00C24E20" w:rsidRPr="00BD45F6" w:rsidRDefault="00C24E20" w:rsidP="00BD45F6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ПИНФЛ</w:t>
            </w:r>
          </w:p>
          <w:p w14:paraId="600EAE0B" w14:textId="77777777" w:rsidR="00C24E20" w:rsidRPr="00BD45F6" w:rsidRDefault="00C24E20" w:rsidP="00BD45F6">
            <w:pPr>
              <w:pStyle w:val="ac"/>
              <w:numPr>
                <w:ilvl w:val="0"/>
                <w:numId w:val="5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Сведения об адресе проживания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E37CC2A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  <w:p w14:paraId="2DA03DE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7772935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наших законных интересов (для обеспечения исполнения обязательств по договорам с вами)</w:t>
            </w:r>
          </w:p>
        </w:tc>
      </w:tr>
      <w:tr w:rsidR="00C24E20" w:rsidRPr="00C24E20" w14:paraId="6AE6D1F1" w14:textId="77777777" w:rsidTr="001A37B1">
        <w:trPr>
          <w:trHeight w:val="96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2F3905F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Для цифровой идентификации вас в качестве клиента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4F6563E" w14:textId="77777777" w:rsidR="00C24E20" w:rsidRPr="00BD45F6" w:rsidRDefault="00C24E20" w:rsidP="00BD45F6">
            <w:pPr>
              <w:pStyle w:val="ac"/>
              <w:numPr>
                <w:ilvl w:val="0"/>
                <w:numId w:val="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395763AD" w14:textId="77777777" w:rsidR="00C24E20" w:rsidRPr="00BD45F6" w:rsidRDefault="00C24E20" w:rsidP="00BD45F6">
            <w:pPr>
              <w:pStyle w:val="ac"/>
              <w:numPr>
                <w:ilvl w:val="0"/>
                <w:numId w:val="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Данные документа, удостоверяющего личность</w:t>
            </w:r>
          </w:p>
          <w:p w14:paraId="6897A93B" w14:textId="77777777" w:rsidR="00C24E20" w:rsidRPr="00BD45F6" w:rsidRDefault="00C24E20" w:rsidP="00BD45F6">
            <w:pPr>
              <w:pStyle w:val="ac"/>
              <w:numPr>
                <w:ilvl w:val="0"/>
                <w:numId w:val="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Фотографии частей документа, удостоверяющего личность Пользователя</w:t>
            </w:r>
          </w:p>
          <w:p w14:paraId="1D441DEB" w14:textId="77777777" w:rsidR="00C24E20" w:rsidRPr="00BD45F6" w:rsidRDefault="00C24E20" w:rsidP="00BD45F6">
            <w:pPr>
              <w:pStyle w:val="ac"/>
              <w:numPr>
                <w:ilvl w:val="0"/>
                <w:numId w:val="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lastRenderedPageBreak/>
              <w:t>Сведения об адресе проживания</w:t>
            </w:r>
          </w:p>
          <w:p w14:paraId="593C7FE9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0103E8B0" w14:textId="77777777" w:rsidR="00C24E20" w:rsidRPr="00BD45F6" w:rsidRDefault="00C24E20" w:rsidP="00BD45F6">
            <w:p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Биометрические данные:</w:t>
            </w:r>
          </w:p>
          <w:p w14:paraId="0E024FA7" w14:textId="77777777" w:rsidR="00C24E20" w:rsidRPr="00BD45F6" w:rsidRDefault="00C24E20" w:rsidP="00BD45F6">
            <w:pPr>
              <w:pStyle w:val="ac"/>
              <w:numPr>
                <w:ilvl w:val="0"/>
                <w:numId w:val="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Изображение лица</w:t>
            </w:r>
          </w:p>
          <w:p w14:paraId="09B6777D" w14:textId="77777777" w:rsidR="00C24E20" w:rsidRPr="00BD45F6" w:rsidRDefault="00C24E20" w:rsidP="00BD45F6">
            <w:pPr>
              <w:pStyle w:val="ac"/>
              <w:numPr>
                <w:ilvl w:val="0"/>
                <w:numId w:val="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Видеоизображение лица</w:t>
            </w:r>
          </w:p>
          <w:p w14:paraId="3812AFC5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FEDE0FC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lastRenderedPageBreak/>
              <w:t>Исполнение договора с вами</w:t>
            </w:r>
          </w:p>
          <w:p w14:paraId="23DCFF9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7044ECE2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 xml:space="preserve">Необходимо для наших законных интересов (для обеспечения исполнения </w:t>
            </w:r>
            <w:r w:rsidRPr="00C24E20">
              <w:rPr>
                <w:rFonts w:ascii="Gilroy" w:hAnsi="Gilroy"/>
              </w:rPr>
              <w:lastRenderedPageBreak/>
              <w:t>обязательств по договорам с вами)</w:t>
            </w:r>
          </w:p>
          <w:p w14:paraId="1F40957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0BB19C6B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выполнения юридического обязательства</w:t>
            </w:r>
          </w:p>
          <w:p w14:paraId="37CA6739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</w:tr>
      <w:tr w:rsidR="00C24E20" w:rsidRPr="00C24E20" w14:paraId="52833233" w14:textId="77777777" w:rsidTr="001A37B1">
        <w:trPr>
          <w:trHeight w:val="975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410FB65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lastRenderedPageBreak/>
              <w:t>Расчет кредитного лимита по кредитной карте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A891A4D" w14:textId="77777777" w:rsidR="00C24E20" w:rsidRPr="00BD45F6" w:rsidRDefault="00C24E20" w:rsidP="00BD45F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48C2AFD3" w14:textId="77777777" w:rsidR="00C24E20" w:rsidRPr="00BD45F6" w:rsidRDefault="00C24E20" w:rsidP="00BD45F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Номер телефона</w:t>
            </w:r>
          </w:p>
          <w:p w14:paraId="6FDFFFCD" w14:textId="77777777" w:rsidR="00C24E20" w:rsidRPr="00BD45F6" w:rsidRDefault="00C24E20" w:rsidP="00BD45F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Кредитный отчет</w:t>
            </w:r>
          </w:p>
          <w:p w14:paraId="7F65469E" w14:textId="77777777" w:rsidR="00C24E20" w:rsidRPr="00BD45F6" w:rsidRDefault="00C24E20" w:rsidP="00BD45F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Номер телефона</w:t>
            </w:r>
          </w:p>
          <w:p w14:paraId="6B5311DC" w14:textId="77777777" w:rsidR="00C24E20" w:rsidRPr="00BD45F6" w:rsidRDefault="00C24E20" w:rsidP="00BD45F6">
            <w:pPr>
              <w:pStyle w:val="ac"/>
              <w:numPr>
                <w:ilvl w:val="0"/>
                <w:numId w:val="9"/>
              </w:numPr>
              <w:spacing w:line="240" w:lineRule="auto"/>
              <w:rPr>
                <w:rFonts w:ascii="Gilroy" w:hAnsi="Gilroy"/>
              </w:rPr>
            </w:pPr>
            <w:proofErr w:type="spellStart"/>
            <w:r w:rsidRPr="00BD45F6">
              <w:rPr>
                <w:rFonts w:ascii="Gilroy" w:hAnsi="Gilroy"/>
              </w:rPr>
              <w:t>Геопозиция</w:t>
            </w:r>
            <w:proofErr w:type="spellEnd"/>
          </w:p>
          <w:p w14:paraId="6CE10581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  <w:color w:val="FF000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F9D04F3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  <w:p w14:paraId="15D3A516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7371096B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наших законных интересов (для определения кредитоспособности)</w:t>
            </w:r>
          </w:p>
        </w:tc>
      </w:tr>
      <w:tr w:rsidR="00C24E20" w:rsidRPr="00C24E20" w14:paraId="4721BC45" w14:textId="77777777" w:rsidTr="001A37B1">
        <w:trPr>
          <w:trHeight w:val="63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E29B0C3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Привязка карты другого банка в приложении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06EE155" w14:textId="77777777" w:rsidR="00C24E20" w:rsidRPr="00BD45F6" w:rsidRDefault="00C24E20" w:rsidP="00BD45F6">
            <w:pPr>
              <w:pStyle w:val="ac"/>
              <w:numPr>
                <w:ilvl w:val="0"/>
                <w:numId w:val="10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Номер банковской карты</w:t>
            </w:r>
          </w:p>
          <w:p w14:paraId="68C7786E" w14:textId="77777777" w:rsidR="00C24E20" w:rsidRPr="00BD45F6" w:rsidRDefault="00C24E20" w:rsidP="00BD45F6">
            <w:pPr>
              <w:pStyle w:val="ac"/>
              <w:numPr>
                <w:ilvl w:val="0"/>
                <w:numId w:val="10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Срок действия банковской карты</w:t>
            </w:r>
          </w:p>
          <w:p w14:paraId="47640C39" w14:textId="77777777" w:rsidR="00C24E20" w:rsidRPr="00BD45F6" w:rsidRDefault="00C24E20" w:rsidP="00BD45F6">
            <w:pPr>
              <w:pStyle w:val="ac"/>
              <w:numPr>
                <w:ilvl w:val="0"/>
                <w:numId w:val="10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Изображение банковской карты</w:t>
            </w:r>
          </w:p>
          <w:p w14:paraId="6435AEA3" w14:textId="77777777" w:rsidR="00C24E20" w:rsidRPr="00BD45F6" w:rsidRDefault="00C24E20" w:rsidP="00BD45F6">
            <w:pPr>
              <w:pStyle w:val="ac"/>
              <w:numPr>
                <w:ilvl w:val="0"/>
                <w:numId w:val="10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  <w:lang w:val="ru-RU"/>
              </w:rPr>
              <w:t>Одноразовый п</w:t>
            </w:r>
            <w:r w:rsidRPr="00BD45F6">
              <w:rPr>
                <w:rFonts w:ascii="Gilroy" w:hAnsi="Gilroy"/>
              </w:rPr>
              <w:t xml:space="preserve">роверочный код </w:t>
            </w:r>
          </w:p>
          <w:p w14:paraId="7A798B7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23E73AEE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  <w:color w:val="FF000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CC7DDF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  <w:p w14:paraId="5805C3CE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70358FF9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51E1310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выполнения юридического обязательства</w:t>
            </w:r>
          </w:p>
        </w:tc>
      </w:tr>
      <w:tr w:rsidR="00C24E20" w:rsidRPr="00C24E20" w14:paraId="1ABF83A7" w14:textId="77777777" w:rsidTr="001A37B1">
        <w:trPr>
          <w:trHeight w:val="63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44072CA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Истребование (погашение, взыскание) задолженности по договорам, заключенными с вами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7809369" w14:textId="77777777" w:rsidR="00C24E20" w:rsidRPr="00BD45F6" w:rsidRDefault="00C24E20" w:rsidP="00BD45F6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Фамилия, имя, отчество</w:t>
            </w:r>
          </w:p>
          <w:p w14:paraId="4AA40FDD" w14:textId="77777777" w:rsidR="00C24E20" w:rsidRPr="00BD45F6" w:rsidRDefault="00C24E20" w:rsidP="00BD45F6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Данные документа, удостоверяющего личность</w:t>
            </w:r>
          </w:p>
          <w:p w14:paraId="130180A2" w14:textId="77777777" w:rsidR="00C24E20" w:rsidRPr="00BD45F6" w:rsidRDefault="00C24E20" w:rsidP="00BD45F6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Сведения об адресе проживания</w:t>
            </w:r>
          </w:p>
          <w:p w14:paraId="3BB0772E" w14:textId="77777777" w:rsidR="00C24E20" w:rsidRPr="00BD45F6" w:rsidRDefault="00C24E20" w:rsidP="00BD45F6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Контактная информация</w:t>
            </w:r>
          </w:p>
          <w:p w14:paraId="7BD8FF9E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ED33D6B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наших законных интересов (для взыскания долгов, причитающихся нам)</w:t>
            </w:r>
          </w:p>
          <w:p w14:paraId="18E816CD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</w:tr>
      <w:tr w:rsidR="00C24E20" w:rsidRPr="00C24E20" w14:paraId="66A645F4" w14:textId="77777777" w:rsidTr="001A37B1">
        <w:trPr>
          <w:trHeight w:val="66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02A5497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 xml:space="preserve">Предоставление информации о доступных поблизости </w:t>
            </w:r>
            <w:proofErr w:type="spellStart"/>
            <w:r w:rsidRPr="00C24E20">
              <w:rPr>
                <w:rFonts w:ascii="Gilroy" w:hAnsi="Gilroy"/>
              </w:rPr>
              <w:t>картоматах</w:t>
            </w:r>
            <w:proofErr w:type="spellEnd"/>
            <w:r w:rsidRPr="00C24E20">
              <w:rPr>
                <w:rFonts w:ascii="Gilroy" w:hAnsi="Gilroy"/>
              </w:rPr>
              <w:t xml:space="preserve"> / </w:t>
            </w:r>
            <w:proofErr w:type="spellStart"/>
            <w:r w:rsidRPr="00C24E20">
              <w:rPr>
                <w:rFonts w:ascii="Gilroy" w:hAnsi="Gilroy"/>
              </w:rPr>
              <w:t>постаматах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2FC042A" w14:textId="77777777" w:rsidR="00C24E20" w:rsidRPr="00BD45F6" w:rsidRDefault="00C24E20" w:rsidP="00BD45F6">
            <w:pPr>
              <w:pStyle w:val="ac"/>
              <w:numPr>
                <w:ilvl w:val="0"/>
                <w:numId w:val="12"/>
              </w:numPr>
              <w:spacing w:line="240" w:lineRule="auto"/>
              <w:rPr>
                <w:rFonts w:ascii="Gilroy" w:hAnsi="Gilroy"/>
              </w:rPr>
            </w:pPr>
            <w:proofErr w:type="spellStart"/>
            <w:r w:rsidRPr="00BD45F6">
              <w:rPr>
                <w:rFonts w:ascii="Gilroy" w:hAnsi="Gilroy"/>
              </w:rPr>
              <w:t>Геопозиция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9389AE6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  <w:p w14:paraId="5B9B22A6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698D23E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выполнения юридического обязательства</w:t>
            </w:r>
          </w:p>
        </w:tc>
      </w:tr>
      <w:tr w:rsidR="00C24E20" w:rsidRPr="00C24E20" w14:paraId="1C9BDE95" w14:textId="77777777" w:rsidTr="001A37B1">
        <w:trPr>
          <w:trHeight w:val="66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3D68BF8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lastRenderedPageBreak/>
              <w:t xml:space="preserve">Доставка пластиковой карты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8C452E8" w14:textId="77777777" w:rsidR="00C24E20" w:rsidRPr="00BD45F6" w:rsidRDefault="00C24E20" w:rsidP="00BD45F6">
            <w:pPr>
              <w:pStyle w:val="ac"/>
              <w:numPr>
                <w:ilvl w:val="0"/>
                <w:numId w:val="12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0EAD4F66" w14:textId="77777777" w:rsidR="00C24E20" w:rsidRPr="00BD45F6" w:rsidRDefault="00C24E20" w:rsidP="00BD45F6">
            <w:pPr>
              <w:pStyle w:val="ac"/>
              <w:numPr>
                <w:ilvl w:val="0"/>
                <w:numId w:val="12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Адрес для доставки </w:t>
            </w:r>
          </w:p>
          <w:p w14:paraId="29CBA99D" w14:textId="77777777" w:rsidR="00C24E20" w:rsidRPr="00BD45F6" w:rsidRDefault="00C24E20" w:rsidP="00BD45F6">
            <w:pPr>
              <w:pStyle w:val="ac"/>
              <w:numPr>
                <w:ilvl w:val="0"/>
                <w:numId w:val="12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Номер телефона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536B04C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  <w:p w14:paraId="1E16194C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50D5293D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</w:tr>
      <w:tr w:rsidR="00C24E20" w:rsidRPr="00C24E20" w14:paraId="5036EDF0" w14:textId="77777777" w:rsidTr="001A37B1">
        <w:trPr>
          <w:trHeight w:val="192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2B6B04E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Администрирование и защита нашего бизнеса и приложения (включая устранение неполадок, анализ данных, тестирование, обслуживание системы, поддержку, отчетность и размещение данных)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5966053" w14:textId="77777777" w:rsidR="00C24E20" w:rsidRPr="00BD45F6" w:rsidRDefault="00C24E20" w:rsidP="00BD45F6">
            <w:pPr>
              <w:pStyle w:val="ac"/>
              <w:numPr>
                <w:ilvl w:val="0"/>
                <w:numId w:val="13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Информация </w:t>
            </w:r>
            <w:proofErr w:type="gramStart"/>
            <w:r w:rsidRPr="00BD45F6">
              <w:rPr>
                <w:rFonts w:ascii="Gilroy" w:hAnsi="Gilroy"/>
              </w:rPr>
              <w:t>о  действиях</w:t>
            </w:r>
            <w:proofErr w:type="gramEnd"/>
            <w:r w:rsidRPr="00BD45F6">
              <w:rPr>
                <w:rFonts w:ascii="Gilroy" w:hAnsi="Gilroy"/>
              </w:rPr>
              <w:t xml:space="preserve"> в приложении</w:t>
            </w:r>
          </w:p>
          <w:p w14:paraId="04FA2EA4" w14:textId="77777777" w:rsidR="00C24E20" w:rsidRPr="00BD45F6" w:rsidRDefault="00C24E20" w:rsidP="00BD45F6">
            <w:pPr>
              <w:pStyle w:val="ac"/>
              <w:numPr>
                <w:ilvl w:val="0"/>
                <w:numId w:val="13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Фамилия, имя, отчество</w:t>
            </w:r>
          </w:p>
          <w:p w14:paraId="0CDBFEEE" w14:textId="77777777" w:rsidR="00C24E20" w:rsidRPr="00BD45F6" w:rsidRDefault="00C24E20" w:rsidP="00BD45F6">
            <w:pPr>
              <w:pStyle w:val="ac"/>
              <w:numPr>
                <w:ilvl w:val="0"/>
                <w:numId w:val="13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Данные документа, удостоверяющего личность</w:t>
            </w:r>
          </w:p>
          <w:p w14:paraId="6ECFB086" w14:textId="77777777" w:rsidR="00C24E20" w:rsidRPr="00BD45F6" w:rsidRDefault="00C24E20" w:rsidP="00BD45F6">
            <w:pPr>
              <w:pStyle w:val="ac"/>
              <w:numPr>
                <w:ilvl w:val="0"/>
                <w:numId w:val="13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Сведения об адресе проживания</w:t>
            </w:r>
          </w:p>
          <w:p w14:paraId="30B3EA22" w14:textId="77777777" w:rsidR="00C24E20" w:rsidRPr="00BD45F6" w:rsidRDefault="00C24E20" w:rsidP="00BD45F6">
            <w:pPr>
              <w:pStyle w:val="ac"/>
              <w:numPr>
                <w:ilvl w:val="0"/>
                <w:numId w:val="13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Контактная информация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129F1F2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наших законных интересов (для ведения нашего бизнеса, предоставления административных и ИТ-услуг, сетевой безопасности, для предотвращения мошенничества и в контексте реорганизации бизнеса или реструктуризации группы)</w:t>
            </w:r>
          </w:p>
          <w:p w14:paraId="4133915A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725C0BA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выполнения юридического обязательства</w:t>
            </w:r>
          </w:p>
        </w:tc>
      </w:tr>
      <w:tr w:rsidR="00C24E20" w:rsidRPr="00C24E20" w14:paraId="65193DE8" w14:textId="77777777" w:rsidTr="001A37B1">
        <w:trPr>
          <w:trHeight w:val="1305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652F0EB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Аналитика данных для улучшения нашего приложения, продуктов/услуг, маркетинга, отношений с клиентами и опыта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6F15452" w14:textId="77777777" w:rsidR="00C24E20" w:rsidRPr="00BD45F6" w:rsidRDefault="00C24E20" w:rsidP="00BD45F6">
            <w:pPr>
              <w:pStyle w:val="ac"/>
              <w:numPr>
                <w:ilvl w:val="0"/>
                <w:numId w:val="14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433C8550" w14:textId="77777777" w:rsidR="00C24E20" w:rsidRPr="00BD45F6" w:rsidRDefault="00C24E20" w:rsidP="00BD45F6">
            <w:pPr>
              <w:pStyle w:val="ac"/>
              <w:numPr>
                <w:ilvl w:val="0"/>
                <w:numId w:val="14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Информация о действиях в приложении</w:t>
            </w:r>
          </w:p>
          <w:p w14:paraId="03D31865" w14:textId="77777777" w:rsidR="00C24E20" w:rsidRPr="00BD45F6" w:rsidRDefault="00C24E20" w:rsidP="00BD45F6">
            <w:pPr>
              <w:pStyle w:val="ac"/>
              <w:numPr>
                <w:ilvl w:val="0"/>
                <w:numId w:val="14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Техническая информация о вашем устройстве</w:t>
            </w:r>
          </w:p>
          <w:p w14:paraId="545B955C" w14:textId="77777777" w:rsidR="00C24E20" w:rsidRPr="00BD45F6" w:rsidRDefault="00C24E20" w:rsidP="00BD45F6">
            <w:pPr>
              <w:pStyle w:val="ac"/>
              <w:numPr>
                <w:ilvl w:val="0"/>
                <w:numId w:val="14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Технические идентификаторы </w:t>
            </w:r>
          </w:p>
          <w:p w14:paraId="587DCCE0" w14:textId="77777777" w:rsidR="00C24E20" w:rsidRPr="00BD45F6" w:rsidRDefault="00C24E20" w:rsidP="00BD45F6">
            <w:pPr>
              <w:pStyle w:val="ac"/>
              <w:numPr>
                <w:ilvl w:val="0"/>
                <w:numId w:val="14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Метаданные</w:t>
            </w:r>
          </w:p>
          <w:p w14:paraId="6D29A123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7117ADE7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477703A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наших законных интересов (для определения типов клиентов для наших продуктов и услуг, для поддержания нашего приложения в актуальном состоянии и актуальности, для развития нашего бизнеса и информирования о нашей маркетинговой стратегии)</w:t>
            </w:r>
          </w:p>
        </w:tc>
      </w:tr>
      <w:tr w:rsidR="00C24E20" w:rsidRPr="00C24E20" w14:paraId="09841028" w14:textId="77777777" w:rsidTr="001A37B1">
        <w:trPr>
          <w:trHeight w:val="675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468C925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Ответы на запросы или корреспонденцию от вас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2F95E72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03A8F244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Адрес электронной почты</w:t>
            </w:r>
          </w:p>
          <w:p w14:paraId="0362CCAF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Адрес для получения бумажного документа </w:t>
            </w:r>
          </w:p>
          <w:p w14:paraId="00530EF9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Номер телефона</w:t>
            </w:r>
          </w:p>
          <w:p w14:paraId="0D721F2E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Аккаунт в </w:t>
            </w:r>
            <w:proofErr w:type="spellStart"/>
            <w:r w:rsidRPr="00BD45F6">
              <w:rPr>
                <w:rFonts w:ascii="Gilroy" w:hAnsi="Gilroy"/>
              </w:rPr>
              <w:t>Telegram</w:t>
            </w:r>
            <w:proofErr w:type="spellEnd"/>
          </w:p>
          <w:p w14:paraId="6E22EE71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Запись телефонного разговора</w:t>
            </w:r>
          </w:p>
          <w:p w14:paraId="4D225F3D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AAC92AF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наших законных интересов (для предоставления ответа на ваш запрос или корреспонденцию)</w:t>
            </w:r>
          </w:p>
        </w:tc>
      </w:tr>
      <w:tr w:rsidR="00C24E20" w:rsidRPr="00C24E20" w14:paraId="3003BDB7" w14:textId="77777777" w:rsidTr="001A37B1">
        <w:trPr>
          <w:trHeight w:val="60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A6C7412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lastRenderedPageBreak/>
              <w:t>Для направления маркетинговых сообщений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DADB075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2B572AC8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Адрес электронной почты</w:t>
            </w:r>
          </w:p>
          <w:p w14:paraId="4A110FED" w14:textId="77777777" w:rsidR="00C24E20" w:rsidRPr="00BD45F6" w:rsidRDefault="00C24E20" w:rsidP="00BD45F6">
            <w:pPr>
              <w:pStyle w:val="ac"/>
              <w:numPr>
                <w:ilvl w:val="0"/>
                <w:numId w:val="16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Номер телефона </w:t>
            </w:r>
          </w:p>
          <w:p w14:paraId="0B9CC5B3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8592C43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наших законных интересов (для проведения маркетинговых мероприятий)</w:t>
            </w:r>
          </w:p>
        </w:tc>
      </w:tr>
      <w:tr w:rsidR="00C24E20" w:rsidRPr="00C24E20" w14:paraId="1F180EA1" w14:textId="77777777" w:rsidTr="001A37B1">
        <w:trPr>
          <w:trHeight w:val="60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A91D1E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 xml:space="preserve">Для вашего участия в программе лояльности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72D4149" w14:textId="77777777" w:rsidR="00C24E20" w:rsidRPr="00BD45F6" w:rsidRDefault="00C24E20" w:rsidP="00BD45F6">
            <w:pPr>
              <w:pStyle w:val="ac"/>
              <w:numPr>
                <w:ilvl w:val="0"/>
                <w:numId w:val="17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Фамилия, имя, отчество</w:t>
            </w:r>
          </w:p>
          <w:p w14:paraId="4E2E6F3A" w14:textId="77777777" w:rsidR="00C24E20" w:rsidRPr="00BD45F6" w:rsidRDefault="00C24E20" w:rsidP="00BD45F6">
            <w:pPr>
              <w:pStyle w:val="ac"/>
              <w:numPr>
                <w:ilvl w:val="0"/>
                <w:numId w:val="17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Номер телефона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666DD883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</w:tc>
      </w:tr>
      <w:tr w:rsidR="00C24E20" w:rsidRPr="00C24E20" w14:paraId="00A4B074" w14:textId="77777777" w:rsidTr="001A37B1">
        <w:trPr>
          <w:trHeight w:val="60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78F605AF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 xml:space="preserve">Перевод с карты на карту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1450A8E" w14:textId="77777777" w:rsidR="00C24E20" w:rsidRPr="00BD45F6" w:rsidRDefault="00C24E20" w:rsidP="00BD45F6">
            <w:pPr>
              <w:pStyle w:val="ac"/>
              <w:numPr>
                <w:ilvl w:val="0"/>
                <w:numId w:val="1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0B2A65B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</w:tc>
      </w:tr>
      <w:tr w:rsidR="00C24E20" w:rsidRPr="00C24E20" w14:paraId="71DB8D1F" w14:textId="77777777" w:rsidTr="001A37B1">
        <w:trPr>
          <w:trHeight w:val="60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911F8E1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Оформление подписок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185A60E" w14:textId="77777777" w:rsidR="00C24E20" w:rsidRPr="00BD45F6" w:rsidRDefault="00C24E20" w:rsidP="00BD45F6">
            <w:pPr>
              <w:pStyle w:val="ac"/>
              <w:numPr>
                <w:ilvl w:val="0"/>
                <w:numId w:val="1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0F4055FC" w14:textId="77777777" w:rsidR="00C24E20" w:rsidRPr="00BD45F6" w:rsidRDefault="00C24E20" w:rsidP="00BD45F6">
            <w:pPr>
              <w:pStyle w:val="ac"/>
              <w:numPr>
                <w:ilvl w:val="0"/>
                <w:numId w:val="1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ПИНФЛ</w:t>
            </w:r>
          </w:p>
          <w:p w14:paraId="322F516E" w14:textId="77777777" w:rsidR="00C24E20" w:rsidRPr="00BD45F6" w:rsidRDefault="00C24E20" w:rsidP="00BD45F6">
            <w:pPr>
              <w:pStyle w:val="ac"/>
              <w:numPr>
                <w:ilvl w:val="0"/>
                <w:numId w:val="18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Данные документа, удостоверяющего личность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5C53BB3B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  <w:p w14:paraId="1342B136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009511E1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выполнения юридического обязательства</w:t>
            </w:r>
          </w:p>
        </w:tc>
      </w:tr>
      <w:tr w:rsidR="00C24E20" w:rsidRPr="00C24E20" w14:paraId="310BB65A" w14:textId="77777777" w:rsidTr="001A37B1">
        <w:trPr>
          <w:trHeight w:val="60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EC1DACC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Предоставление вам продуктов и сервисов Банка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3DF37EC7" w14:textId="77777777" w:rsidR="00C24E20" w:rsidRPr="00BD45F6" w:rsidRDefault="00C24E20" w:rsidP="00BD45F6">
            <w:pPr>
              <w:pStyle w:val="ac"/>
              <w:numPr>
                <w:ilvl w:val="0"/>
                <w:numId w:val="19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 xml:space="preserve">Фамилия, имя, отчество </w:t>
            </w:r>
          </w:p>
          <w:p w14:paraId="41537AC0" w14:textId="77777777" w:rsidR="00C24E20" w:rsidRPr="00BD45F6" w:rsidRDefault="00C24E20" w:rsidP="00BD45F6">
            <w:pPr>
              <w:pStyle w:val="ac"/>
              <w:numPr>
                <w:ilvl w:val="0"/>
                <w:numId w:val="19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Данные документа, удостоверяющего личность</w:t>
            </w:r>
          </w:p>
          <w:p w14:paraId="3A98E527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169BD500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  <w:p w14:paraId="73470D94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07E0E9E5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наших законных интересов (для взыскания долгов по договорам с вами)</w:t>
            </w:r>
          </w:p>
          <w:p w14:paraId="5A79A4B8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</w:p>
          <w:p w14:paraId="07B11F55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Необходимо для выполнения юридического обязательства</w:t>
            </w:r>
          </w:p>
        </w:tc>
      </w:tr>
      <w:tr w:rsidR="00C24E20" w:rsidRPr="00C24E20" w14:paraId="2FBC4882" w14:textId="77777777" w:rsidTr="001A37B1">
        <w:trPr>
          <w:trHeight w:val="600"/>
        </w:trPr>
        <w:tc>
          <w:tcPr>
            <w:tcW w:w="279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295F768F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 xml:space="preserve">Настройка профиля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4E5419F3" w14:textId="77777777" w:rsidR="00C24E20" w:rsidRPr="00BD45F6" w:rsidRDefault="00C24E20" w:rsidP="00BD45F6">
            <w:pPr>
              <w:pStyle w:val="ac"/>
              <w:numPr>
                <w:ilvl w:val="0"/>
                <w:numId w:val="20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Адрес электронной почты</w:t>
            </w:r>
          </w:p>
          <w:p w14:paraId="0B745C7E" w14:textId="77777777" w:rsidR="00C24E20" w:rsidRPr="00BD45F6" w:rsidRDefault="00C24E20" w:rsidP="00BD45F6">
            <w:pPr>
              <w:pStyle w:val="ac"/>
              <w:numPr>
                <w:ilvl w:val="0"/>
                <w:numId w:val="20"/>
              </w:numPr>
              <w:spacing w:line="240" w:lineRule="auto"/>
              <w:rPr>
                <w:rFonts w:ascii="Gilroy" w:hAnsi="Gilroy"/>
              </w:rPr>
            </w:pPr>
            <w:r w:rsidRPr="00BD45F6">
              <w:rPr>
                <w:rFonts w:ascii="Gilroy" w:hAnsi="Gilroy"/>
              </w:rPr>
              <w:t>Изображение лица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60" w:type="dxa"/>
              <w:bottom w:w="100" w:type="dxa"/>
              <w:right w:w="160" w:type="dxa"/>
            </w:tcMar>
          </w:tcPr>
          <w:p w14:paraId="0A0CFFC1" w14:textId="77777777" w:rsidR="00C24E20" w:rsidRPr="00C24E20" w:rsidRDefault="00C24E20" w:rsidP="001A37B1">
            <w:pPr>
              <w:spacing w:line="240" w:lineRule="auto"/>
              <w:rPr>
                <w:rFonts w:ascii="Gilroy" w:hAnsi="Gilroy"/>
              </w:rPr>
            </w:pPr>
            <w:r w:rsidRPr="00C24E20">
              <w:rPr>
                <w:rFonts w:ascii="Gilroy" w:hAnsi="Gilroy"/>
              </w:rPr>
              <w:t>Исполнение договора с вами</w:t>
            </w:r>
          </w:p>
        </w:tc>
      </w:tr>
    </w:tbl>
    <w:p w14:paraId="6536824F" w14:textId="77777777" w:rsidR="00C24E20" w:rsidRPr="00C24E20" w:rsidRDefault="00C24E20" w:rsidP="001A37B1">
      <w:pPr>
        <w:pStyle w:val="3"/>
        <w:spacing w:before="200" w:after="200"/>
        <w:rPr>
          <w:rFonts w:ascii="Gilroy" w:hAnsi="Gilroy"/>
        </w:rPr>
      </w:pPr>
      <w:bookmarkStart w:id="3" w:name="_6xhilq5dbniz" w:colFirst="0" w:colLast="0"/>
      <w:bookmarkEnd w:id="3"/>
      <w:r w:rsidRPr="00C24E20">
        <w:rPr>
          <w:rFonts w:ascii="Gilroy" w:hAnsi="Gilroy"/>
        </w:rPr>
        <w:t>Отказ от участия в маркетинговых мероприятиях</w:t>
      </w:r>
    </w:p>
    <w:p w14:paraId="7731FDCB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Вы можете потребовать прекратить отправку вам маркетинговых сообщений в любое время, направив нам сообщение об отказе.</w:t>
      </w:r>
    </w:p>
    <w:p w14:paraId="53E24091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Отказ </w:t>
      </w:r>
      <w:proofErr w:type="gramStart"/>
      <w:r w:rsidRPr="00C24E20">
        <w:rPr>
          <w:rFonts w:ascii="Gilroy" w:hAnsi="Gilroy"/>
        </w:rPr>
        <w:t>от маркетинговых сообщениях</w:t>
      </w:r>
      <w:proofErr w:type="gramEnd"/>
      <w:r w:rsidRPr="00C24E20">
        <w:rPr>
          <w:rFonts w:ascii="Gilroy" w:hAnsi="Gilroy"/>
        </w:rPr>
        <w:t xml:space="preserve"> не влияет на обработку персональных данных, в которых у нас есть другой законный интерес в хранении любых необходимых персональных данных.</w:t>
      </w:r>
    </w:p>
    <w:p w14:paraId="29D3E334" w14:textId="77777777" w:rsidR="00C24E20" w:rsidRPr="00C24E20" w:rsidRDefault="00C24E20" w:rsidP="001A37B1">
      <w:pPr>
        <w:pStyle w:val="3"/>
        <w:spacing w:before="200" w:after="200"/>
        <w:rPr>
          <w:rFonts w:ascii="Gilroy" w:hAnsi="Gilroy"/>
        </w:rPr>
      </w:pPr>
      <w:bookmarkStart w:id="4" w:name="_z21e098bnfa" w:colFirst="0" w:colLast="0"/>
      <w:bookmarkEnd w:id="4"/>
      <w:r w:rsidRPr="00C24E20">
        <w:rPr>
          <w:rFonts w:ascii="Gilroy" w:hAnsi="Gilroy"/>
        </w:rPr>
        <w:lastRenderedPageBreak/>
        <w:t>Если вы не предоставите персональные данные</w:t>
      </w:r>
    </w:p>
    <w:p w14:paraId="40C00447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Если по закону или договору, который мы заключили с вами, нам необходимы ваши персональные данные, то в случае отказа в их представлении мы не сможем заключить и/или исполнять должным образом договор. В этом случае мы уведомим вас об отказе от договора. </w:t>
      </w:r>
    </w:p>
    <w:p w14:paraId="2170EF16" w14:textId="486BA43B" w:rsidR="00C24E20" w:rsidRPr="00C24E20" w:rsidRDefault="00C24E20" w:rsidP="001A37B1">
      <w:pPr>
        <w:pStyle w:val="2"/>
        <w:numPr>
          <w:ilvl w:val="0"/>
          <w:numId w:val="1"/>
        </w:numPr>
      </w:pPr>
      <w:bookmarkStart w:id="5" w:name="_ns1u6mp3blgh" w:colFirst="0" w:colLast="0"/>
      <w:bookmarkEnd w:id="5"/>
      <w:r w:rsidRPr="00C24E20">
        <w:t>Источник персональных данных</w:t>
      </w:r>
    </w:p>
    <w:p w14:paraId="0490E9ED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Мы собираем персональные данные следующими способами:</w:t>
      </w:r>
    </w:p>
    <w:p w14:paraId="466ACEC9" w14:textId="77777777" w:rsidR="00C24E20" w:rsidRPr="00C24E20" w:rsidRDefault="00C24E20" w:rsidP="001A37B1">
      <w:pPr>
        <w:numPr>
          <w:ilvl w:val="0"/>
          <w:numId w:val="2"/>
        </w:numPr>
        <w:spacing w:before="200" w:after="0" w:line="276" w:lineRule="auto"/>
        <w:rPr>
          <w:rFonts w:ascii="Gilroy" w:hAnsi="Gilroy"/>
        </w:rPr>
      </w:pPr>
      <w:r w:rsidRPr="00C24E20">
        <w:rPr>
          <w:rFonts w:ascii="Gilroy" w:hAnsi="Gilroy"/>
        </w:rPr>
        <w:t xml:space="preserve">От вас. Вы можете предоставить нам свои данные, заполнив формы в приложении или связавшись с нами по почте, телефону, электронной почте или иным образом.  </w:t>
      </w:r>
    </w:p>
    <w:p w14:paraId="0A8BDCE0" w14:textId="77777777" w:rsidR="00C24E20" w:rsidRPr="00C24E20" w:rsidRDefault="00C24E20" w:rsidP="001A37B1">
      <w:pPr>
        <w:numPr>
          <w:ilvl w:val="0"/>
          <w:numId w:val="2"/>
        </w:numPr>
        <w:spacing w:after="0" w:line="276" w:lineRule="auto"/>
        <w:rPr>
          <w:rFonts w:ascii="Gilroy" w:hAnsi="Gilroy"/>
        </w:rPr>
      </w:pPr>
      <w:r w:rsidRPr="00C24E20">
        <w:rPr>
          <w:rFonts w:ascii="Gilroy" w:hAnsi="Gilroy"/>
        </w:rPr>
        <w:t xml:space="preserve">С помощью автоматизированных технологий или взаимодействия. Когда вы используете приложение, мы можем автоматически собирать технические данные о вашем оборудовании, действиях внутри приложения, </w:t>
      </w:r>
      <w:proofErr w:type="spellStart"/>
      <w:r w:rsidRPr="00C24E20">
        <w:rPr>
          <w:rFonts w:ascii="Gilroy" w:hAnsi="Gilroy"/>
        </w:rPr>
        <w:t>геопозиции</w:t>
      </w:r>
      <w:proofErr w:type="spellEnd"/>
      <w:r w:rsidRPr="00C24E20">
        <w:rPr>
          <w:rFonts w:ascii="Gilroy" w:hAnsi="Gilroy"/>
        </w:rPr>
        <w:t xml:space="preserve"> и шаблонах просмотра. </w:t>
      </w:r>
    </w:p>
    <w:p w14:paraId="32A52769" w14:textId="77777777" w:rsidR="00C24E20" w:rsidRPr="00C24E20" w:rsidRDefault="00C24E20" w:rsidP="001A37B1">
      <w:pPr>
        <w:numPr>
          <w:ilvl w:val="0"/>
          <w:numId w:val="2"/>
        </w:numPr>
        <w:spacing w:after="200" w:line="276" w:lineRule="auto"/>
        <w:rPr>
          <w:rFonts w:ascii="Gilroy" w:hAnsi="Gilroy"/>
        </w:rPr>
      </w:pPr>
      <w:r w:rsidRPr="00C24E20">
        <w:rPr>
          <w:rFonts w:ascii="Gilroy" w:hAnsi="Gilroy"/>
        </w:rPr>
        <w:t>От третьих лиц и общедоступных источников. Мы можем получать персональные данные о вас от различных третьих лиц и из общедоступных источников.</w:t>
      </w:r>
    </w:p>
    <w:p w14:paraId="04E5BD2B" w14:textId="77777777" w:rsidR="00C24E20" w:rsidRPr="00C24E20" w:rsidRDefault="00C24E20" w:rsidP="001A37B1">
      <w:pPr>
        <w:spacing w:before="200" w:after="200"/>
        <w:ind w:left="720"/>
        <w:rPr>
          <w:rFonts w:ascii="Gilroy" w:hAnsi="Gilroy"/>
        </w:rPr>
      </w:pPr>
      <w:r w:rsidRPr="00C24E20">
        <w:rPr>
          <w:rFonts w:ascii="Gilroy" w:hAnsi="Gilroy"/>
        </w:rPr>
        <w:t>Данные о кредитной истории мы получаем от кредитных бюро ООО Кредитное бюро «КРЕДИТНО-ИНФОРМАЦИОННЫЙ АНАЛИТИЧЕСКИЙ ЦЕНТР» и ООО Кредитное бюро «CRIF».</w:t>
      </w:r>
    </w:p>
    <w:p w14:paraId="7C96BBD0" w14:textId="10CCCC0E" w:rsidR="00C24E20" w:rsidRPr="00C24E20" w:rsidRDefault="00C24E20" w:rsidP="001A37B1">
      <w:pPr>
        <w:pStyle w:val="2"/>
        <w:numPr>
          <w:ilvl w:val="0"/>
          <w:numId w:val="1"/>
        </w:numPr>
      </w:pPr>
      <w:bookmarkStart w:id="6" w:name="_aub6b3jw20mk" w:colFirst="0" w:colLast="0"/>
      <w:bookmarkEnd w:id="6"/>
      <w:r w:rsidRPr="00C24E20">
        <w:t xml:space="preserve">Передача ваших персональных данных  </w:t>
      </w:r>
    </w:p>
    <w:p w14:paraId="3DB0064F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Мы будем раскрывать ваши данные следующим третьим лицам:</w:t>
      </w:r>
    </w:p>
    <w:p w14:paraId="24EEE62F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поставщикам баз данных;</w:t>
      </w:r>
    </w:p>
    <w:p w14:paraId="7C01589C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банкам;</w:t>
      </w:r>
    </w:p>
    <w:p w14:paraId="5AB15A12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поставщикам услуг в сфере информационных технологий; </w:t>
      </w:r>
    </w:p>
    <w:p w14:paraId="60D9590D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страховым организациям; </w:t>
      </w:r>
    </w:p>
    <w:p w14:paraId="0D3A32E0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профессиональным консультантам, включая юристов, аудиторов и </w:t>
      </w:r>
      <w:proofErr w:type="gramStart"/>
      <w:r w:rsidRPr="00C24E20">
        <w:rPr>
          <w:rFonts w:ascii="Gilroy" w:hAnsi="Gilroy"/>
        </w:rPr>
        <w:t>т.п.</w:t>
      </w:r>
      <w:proofErr w:type="gramEnd"/>
      <w:r w:rsidRPr="00C24E20">
        <w:rPr>
          <w:rFonts w:ascii="Gilroy" w:hAnsi="Gilroy"/>
        </w:rPr>
        <w:t>, которые предоставляют консультационные, юридические, бухгалтерские и другие услуги;</w:t>
      </w:r>
    </w:p>
    <w:p w14:paraId="0CBE651D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  <w:lang w:val="ru-RU"/>
        </w:rPr>
      </w:pPr>
      <w:r w:rsidRPr="00C24E20">
        <w:rPr>
          <w:rFonts w:ascii="Gilroy" w:hAnsi="Gilroy"/>
          <w:lang w:val="ru-RU"/>
        </w:rPr>
        <w:t>компаниям, предоставляющим профессиональные услуги, в том числе аутсорсинг бизнес-процессов;</w:t>
      </w:r>
    </w:p>
    <w:p w14:paraId="7F39C3AD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регулирующим и другим органам, которым Банк обязан предоставлять информацию </w:t>
      </w:r>
      <w:r w:rsidRPr="00C24E20">
        <w:rPr>
          <w:rFonts w:ascii="Gilroy" w:hAnsi="Gilroy"/>
          <w:lang w:val="ru-RU"/>
        </w:rPr>
        <w:t>согласно требованиям законодательства</w:t>
      </w:r>
      <w:r w:rsidRPr="00C24E20">
        <w:rPr>
          <w:rFonts w:ascii="Gilroy" w:hAnsi="Gilroy"/>
        </w:rPr>
        <w:t>;</w:t>
      </w:r>
    </w:p>
    <w:p w14:paraId="6614C240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курьерским службам;</w:t>
      </w:r>
    </w:p>
    <w:p w14:paraId="456CFB93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чат-ботам;</w:t>
      </w:r>
    </w:p>
    <w:p w14:paraId="00FC0694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  <w:lang w:val="ru-RU"/>
        </w:rPr>
      </w:pPr>
      <w:r w:rsidRPr="00C24E20">
        <w:rPr>
          <w:rFonts w:ascii="Gilroy" w:hAnsi="Gilroy"/>
        </w:rPr>
        <w:t>сервисам</w:t>
      </w:r>
      <w:r w:rsidRPr="00C24E20">
        <w:rPr>
          <w:rFonts w:ascii="Gilroy" w:hAnsi="Gilroy"/>
          <w:lang w:val="ru-RU"/>
        </w:rPr>
        <w:t xml:space="preserve"> </w:t>
      </w:r>
      <w:r w:rsidRPr="00C24E20">
        <w:rPr>
          <w:rFonts w:ascii="Gilroy" w:hAnsi="Gilroy"/>
        </w:rPr>
        <w:t>аналитики</w:t>
      </w:r>
      <w:r w:rsidRPr="00C24E20">
        <w:rPr>
          <w:rFonts w:ascii="Gilroy" w:hAnsi="Gilroy"/>
          <w:lang w:val="ru-RU"/>
        </w:rPr>
        <w:t>;</w:t>
      </w:r>
    </w:p>
    <w:p w14:paraId="5F951CE0" w14:textId="77777777" w:rsidR="00C24E20" w:rsidRPr="00C24E20" w:rsidRDefault="00C24E20" w:rsidP="001A37B1">
      <w:pPr>
        <w:pStyle w:val="ac"/>
        <w:numPr>
          <w:ilvl w:val="0"/>
          <w:numId w:val="3"/>
        </w:numPr>
        <w:spacing w:before="200" w:after="200"/>
        <w:rPr>
          <w:rFonts w:ascii="Gilroy" w:hAnsi="Gilroy"/>
          <w:lang w:val="ru-RU"/>
        </w:rPr>
      </w:pPr>
      <w:r w:rsidRPr="00C24E20">
        <w:rPr>
          <w:rFonts w:ascii="Gilroy" w:hAnsi="Gilroy"/>
          <w:lang w:val="ru-RU"/>
        </w:rPr>
        <w:lastRenderedPageBreak/>
        <w:t>нотариальным конторам;</w:t>
      </w:r>
    </w:p>
    <w:p w14:paraId="7681B7A8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Мы требуем, чтобы все третьи лица обеспечивали безопасность персональных данных. Третьи лица не вправе использовать ваши персональные данные в своих целях, не связанных с целями, указанными в этой политике конфиденциальности.</w:t>
      </w:r>
    </w:p>
    <w:p w14:paraId="696F9E1E" w14:textId="77777777" w:rsidR="00C24E20" w:rsidRPr="00C24E20" w:rsidRDefault="00C24E20" w:rsidP="001A37B1">
      <w:pPr>
        <w:spacing w:before="200" w:after="400"/>
        <w:rPr>
          <w:rFonts w:ascii="Gilroy" w:hAnsi="Gilroy"/>
        </w:rPr>
      </w:pPr>
      <w:r w:rsidRPr="00C24E20">
        <w:rPr>
          <w:rFonts w:ascii="Gilroy" w:hAnsi="Gilroy"/>
        </w:rPr>
        <w:t xml:space="preserve">Перечень третьих лиц указан по адресу </w:t>
      </w:r>
      <w:bookmarkStart w:id="7" w:name="_767jwdjob1g2" w:colFirst="0" w:colLast="0"/>
      <w:bookmarkEnd w:id="7"/>
      <w:r w:rsidRPr="00C24E20">
        <w:rPr>
          <w:rFonts w:ascii="Gilroy" w:hAnsi="Gilroy"/>
          <w:lang w:val="en-US"/>
        </w:rPr>
        <w:fldChar w:fldCharType="begin"/>
      </w:r>
      <w:r w:rsidRPr="00C24E20">
        <w:rPr>
          <w:rFonts w:ascii="Gilroy" w:hAnsi="Gilroy"/>
          <w:lang w:val="en-US"/>
        </w:rPr>
        <w:instrText>HYPERLINK</w:instrText>
      </w:r>
      <w:r w:rsidRPr="00C24E20">
        <w:rPr>
          <w:rFonts w:ascii="Gilroy" w:hAnsi="Gilroy"/>
        </w:rPr>
        <w:instrText xml:space="preserve"> "</w:instrText>
      </w:r>
      <w:r w:rsidRPr="00C24E20">
        <w:rPr>
          <w:rFonts w:ascii="Gilroy" w:hAnsi="Gilroy"/>
          <w:lang w:val="en-US"/>
        </w:rPr>
        <w:instrText>http</w:instrText>
      </w:r>
      <w:r w:rsidRPr="00C24E20">
        <w:rPr>
          <w:rFonts w:ascii="Gilroy" w:hAnsi="Gilroy"/>
        </w:rPr>
        <w:instrText>://</w:instrText>
      </w:r>
      <w:r w:rsidRPr="00C24E20">
        <w:rPr>
          <w:rFonts w:ascii="Gilroy" w:hAnsi="Gilroy"/>
          <w:lang w:val="en-US"/>
        </w:rPr>
        <w:instrText>docs</w:instrText>
      </w:r>
      <w:r w:rsidRPr="00C24E20">
        <w:rPr>
          <w:rFonts w:ascii="Gilroy" w:hAnsi="Gilroy"/>
        </w:rPr>
        <w:instrText>.</w:instrText>
      </w:r>
      <w:r w:rsidRPr="00C24E20">
        <w:rPr>
          <w:rFonts w:ascii="Gilroy" w:hAnsi="Gilroy"/>
          <w:lang w:val="en-US"/>
        </w:rPr>
        <w:instrText>avo</w:instrText>
      </w:r>
      <w:r w:rsidRPr="00C24E20">
        <w:rPr>
          <w:rFonts w:ascii="Gilroy" w:hAnsi="Gilroy"/>
        </w:rPr>
        <w:instrText>.</w:instrText>
      </w:r>
      <w:r w:rsidRPr="00C24E20">
        <w:rPr>
          <w:rFonts w:ascii="Gilroy" w:hAnsi="Gilroy"/>
          <w:lang w:val="en-US"/>
        </w:rPr>
        <w:instrText>uz</w:instrText>
      </w:r>
      <w:r w:rsidRPr="00C24E20">
        <w:rPr>
          <w:rFonts w:ascii="Gilroy" w:hAnsi="Gilroy"/>
        </w:rPr>
        <w:instrText>/</w:instrText>
      </w:r>
      <w:r w:rsidRPr="00C24E20">
        <w:rPr>
          <w:rFonts w:ascii="Gilroy" w:hAnsi="Gilroy"/>
          <w:lang w:val="en-US"/>
        </w:rPr>
        <w:instrText>AVO</w:instrText>
      </w:r>
      <w:r w:rsidRPr="00C24E20">
        <w:rPr>
          <w:rFonts w:ascii="Gilroy" w:hAnsi="Gilroy"/>
        </w:rPr>
        <w:instrText>_</w:instrText>
      </w:r>
      <w:r w:rsidRPr="00C24E20">
        <w:rPr>
          <w:rFonts w:ascii="Gilroy" w:hAnsi="Gilroy"/>
          <w:lang w:val="en-US"/>
        </w:rPr>
        <w:instrText>bank</w:instrText>
      </w:r>
      <w:r w:rsidRPr="00C24E20">
        <w:rPr>
          <w:rFonts w:ascii="Gilroy" w:hAnsi="Gilroy"/>
        </w:rPr>
        <w:instrText>_</w:instrText>
      </w:r>
      <w:r w:rsidRPr="00C24E20">
        <w:rPr>
          <w:rFonts w:ascii="Gilroy" w:hAnsi="Gilroy"/>
          <w:lang w:val="en-US"/>
        </w:rPr>
        <w:instrText>partners</w:instrText>
      </w:r>
      <w:r w:rsidRPr="00C24E20">
        <w:rPr>
          <w:rFonts w:ascii="Gilroy" w:hAnsi="Gilroy"/>
        </w:rPr>
        <w:instrText>_</w:instrText>
      </w:r>
      <w:r w:rsidRPr="00C24E20">
        <w:rPr>
          <w:rFonts w:ascii="Gilroy" w:hAnsi="Gilroy"/>
          <w:lang w:val="en-US"/>
        </w:rPr>
        <w:instrText>ruz</w:instrText>
      </w:r>
      <w:r w:rsidRPr="00C24E20">
        <w:rPr>
          <w:rFonts w:ascii="Gilroy" w:hAnsi="Gilroy"/>
        </w:rPr>
        <w:instrText>"</w:instrText>
      </w:r>
      <w:r w:rsidRPr="00C24E20">
        <w:rPr>
          <w:rFonts w:ascii="Gilroy" w:hAnsi="Gilroy"/>
          <w:lang w:val="en-US"/>
        </w:rPr>
      </w:r>
      <w:r w:rsidRPr="00C24E20">
        <w:rPr>
          <w:rFonts w:ascii="Gilroy" w:hAnsi="Gilroy"/>
          <w:lang w:val="en-US"/>
        </w:rPr>
        <w:fldChar w:fldCharType="separate"/>
      </w:r>
      <w:r w:rsidRPr="00C24E20">
        <w:rPr>
          <w:rStyle w:val="ab"/>
          <w:rFonts w:ascii="Gilroy" w:hAnsi="Gilroy"/>
          <w:lang w:val="en-US"/>
        </w:rPr>
        <w:t>http</w:t>
      </w:r>
      <w:r w:rsidRPr="00C24E20">
        <w:rPr>
          <w:rStyle w:val="ab"/>
          <w:rFonts w:ascii="Gilroy" w:hAnsi="Gilroy"/>
        </w:rPr>
        <w:t>://</w:t>
      </w:r>
      <w:r w:rsidRPr="00C24E20">
        <w:rPr>
          <w:rStyle w:val="ab"/>
          <w:rFonts w:ascii="Gilroy" w:hAnsi="Gilroy"/>
          <w:lang w:val="en-US"/>
        </w:rPr>
        <w:t>docs</w:t>
      </w:r>
      <w:r w:rsidRPr="00C24E20">
        <w:rPr>
          <w:rStyle w:val="ab"/>
          <w:rFonts w:ascii="Gilroy" w:hAnsi="Gilroy"/>
        </w:rPr>
        <w:t>.</w:t>
      </w:r>
      <w:proofErr w:type="spellStart"/>
      <w:r w:rsidRPr="00C24E20">
        <w:rPr>
          <w:rStyle w:val="ab"/>
          <w:rFonts w:ascii="Gilroy" w:hAnsi="Gilroy"/>
          <w:lang w:val="en-US"/>
        </w:rPr>
        <w:t>avo</w:t>
      </w:r>
      <w:proofErr w:type="spellEnd"/>
      <w:r w:rsidRPr="00C24E20">
        <w:rPr>
          <w:rStyle w:val="ab"/>
          <w:rFonts w:ascii="Gilroy" w:hAnsi="Gilroy"/>
        </w:rPr>
        <w:t>.</w:t>
      </w:r>
      <w:proofErr w:type="spellStart"/>
      <w:r w:rsidRPr="00C24E20">
        <w:rPr>
          <w:rStyle w:val="ab"/>
          <w:rFonts w:ascii="Gilroy" w:hAnsi="Gilroy"/>
          <w:lang w:val="en-US"/>
        </w:rPr>
        <w:t>uz</w:t>
      </w:r>
      <w:proofErr w:type="spellEnd"/>
      <w:r w:rsidRPr="00C24E20">
        <w:rPr>
          <w:rStyle w:val="ab"/>
          <w:rFonts w:ascii="Gilroy" w:hAnsi="Gilroy"/>
        </w:rPr>
        <w:t>/</w:t>
      </w:r>
      <w:r w:rsidRPr="00C24E20">
        <w:rPr>
          <w:rStyle w:val="ab"/>
          <w:rFonts w:ascii="Gilroy" w:hAnsi="Gilroy"/>
          <w:lang w:val="en-US"/>
        </w:rPr>
        <w:t>AVO</w:t>
      </w:r>
      <w:r w:rsidRPr="00C24E20">
        <w:rPr>
          <w:rStyle w:val="ab"/>
          <w:rFonts w:ascii="Gilroy" w:hAnsi="Gilroy"/>
        </w:rPr>
        <w:t>_</w:t>
      </w:r>
      <w:r w:rsidRPr="00C24E20">
        <w:rPr>
          <w:rStyle w:val="ab"/>
          <w:rFonts w:ascii="Gilroy" w:hAnsi="Gilroy"/>
          <w:lang w:val="en-US"/>
        </w:rPr>
        <w:t>bank</w:t>
      </w:r>
      <w:r w:rsidRPr="00C24E20">
        <w:rPr>
          <w:rStyle w:val="ab"/>
          <w:rFonts w:ascii="Gilroy" w:hAnsi="Gilroy"/>
        </w:rPr>
        <w:t>_</w:t>
      </w:r>
      <w:r w:rsidRPr="00C24E20">
        <w:rPr>
          <w:rStyle w:val="ab"/>
          <w:rFonts w:ascii="Gilroy" w:hAnsi="Gilroy"/>
          <w:lang w:val="en-US"/>
        </w:rPr>
        <w:t>partners</w:t>
      </w:r>
      <w:r w:rsidRPr="00C24E20">
        <w:rPr>
          <w:rStyle w:val="ab"/>
          <w:rFonts w:ascii="Gilroy" w:hAnsi="Gilroy"/>
        </w:rPr>
        <w:t>_</w:t>
      </w:r>
      <w:proofErr w:type="spellStart"/>
      <w:r w:rsidRPr="00C24E20">
        <w:rPr>
          <w:rStyle w:val="ab"/>
          <w:rFonts w:ascii="Gilroy" w:hAnsi="Gilroy"/>
          <w:lang w:val="en-US"/>
        </w:rPr>
        <w:t>ru</w:t>
      </w:r>
      <w:proofErr w:type="spellEnd"/>
      <w:r w:rsidRPr="00C24E20">
        <w:rPr>
          <w:rFonts w:ascii="Gilroy" w:hAnsi="Gilroy"/>
          <w:lang w:val="en-US"/>
        </w:rPr>
        <w:fldChar w:fldCharType="end"/>
      </w:r>
    </w:p>
    <w:p w14:paraId="7A11C8ED" w14:textId="7F745D3F" w:rsidR="00C24E20" w:rsidRPr="00C24E20" w:rsidRDefault="00C24E20" w:rsidP="001A37B1">
      <w:pPr>
        <w:pStyle w:val="2"/>
        <w:numPr>
          <w:ilvl w:val="0"/>
          <w:numId w:val="1"/>
        </w:numPr>
      </w:pPr>
      <w:bookmarkStart w:id="8" w:name="_5fp0vxzuq78" w:colFirst="0" w:colLast="0"/>
      <w:bookmarkEnd w:id="8"/>
      <w:r w:rsidRPr="00C24E20">
        <w:t>Хранение данных</w:t>
      </w:r>
    </w:p>
    <w:p w14:paraId="175618BF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Мы будем обрабатывать ваши персональные данные, пока это необходимо для достижения целей, для которых мы их собрали, в том числе для целей соблюдения и исполнения законодательства.</w:t>
      </w:r>
    </w:p>
    <w:p w14:paraId="5D001966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В некоторых случаях мы можем обезличить ваши персональные данные для исследовательских или статистических целей. В этом случае мы можем использовать эту информацию в течение неограниченного времени без дополнительного уведомления.</w:t>
      </w:r>
    </w:p>
    <w:p w14:paraId="67DB38DE" w14:textId="76D6CAEE" w:rsidR="00C24E20" w:rsidRPr="00C24E20" w:rsidRDefault="00C24E20" w:rsidP="001A37B1">
      <w:pPr>
        <w:pStyle w:val="2"/>
        <w:numPr>
          <w:ilvl w:val="0"/>
          <w:numId w:val="1"/>
        </w:numPr>
      </w:pPr>
      <w:bookmarkStart w:id="9" w:name="_lt333arnjctc" w:colFirst="0" w:colLast="0"/>
      <w:bookmarkEnd w:id="9"/>
      <w:r w:rsidRPr="00C24E20">
        <w:t>Ваши права</w:t>
      </w:r>
    </w:p>
    <w:p w14:paraId="60217C2E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>Вы имеете права в соответствии с Законом Республики Узбекистан «О персональных данных» от 02.07.2019 г. № ЗРУ-547 (с изменениями и дополнениями), которые вы можете реализовать, обратившись к нам.</w:t>
      </w:r>
    </w:p>
    <w:p w14:paraId="7FA5E140" w14:textId="7C611372" w:rsidR="00C24E20" w:rsidRPr="001A37B1" w:rsidRDefault="00C24E20" w:rsidP="001A37B1">
      <w:pPr>
        <w:pStyle w:val="2"/>
        <w:numPr>
          <w:ilvl w:val="0"/>
          <w:numId w:val="1"/>
        </w:numPr>
      </w:pPr>
      <w:bookmarkStart w:id="10" w:name="_gcy10136wye4" w:colFirst="0" w:colLast="0"/>
      <w:bookmarkEnd w:id="10"/>
      <w:r w:rsidRPr="001A37B1">
        <w:t>Изменения политики конфиденциальности и ваша обязанность информировать нас об изменениях</w:t>
      </w:r>
    </w:p>
    <w:p w14:paraId="19BF4DB6" w14:textId="2FAF8980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Эта версия последний раз обновлялась </w:t>
      </w:r>
      <w:r w:rsidR="001A37B1" w:rsidRPr="001A37B1">
        <w:rPr>
          <w:rFonts w:ascii="Gilroy" w:hAnsi="Gilroy"/>
          <w:highlight w:val="yellow"/>
        </w:rPr>
        <w:t>&lt;дата обновления</w:t>
      </w:r>
      <w:r w:rsidR="001A37B1" w:rsidRPr="001A37B1">
        <w:rPr>
          <w:rFonts w:ascii="Gilroy" w:hAnsi="Gilroy"/>
        </w:rPr>
        <w:t>&gt;</w:t>
      </w:r>
      <w:r w:rsidRPr="00C24E20">
        <w:rPr>
          <w:rFonts w:ascii="Gilroy" w:hAnsi="Gilroy"/>
        </w:rPr>
        <w:t>, а предыдущие версии можно получить, связавшись с нами.</w:t>
      </w:r>
      <w:r w:rsidRPr="00C24E20">
        <w:rPr>
          <w:rFonts w:ascii="Gilroy" w:hAnsi="Gilroy"/>
        </w:rPr>
        <w:tab/>
      </w:r>
    </w:p>
    <w:p w14:paraId="5B150387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  <w:r w:rsidRPr="00C24E20">
        <w:rPr>
          <w:rFonts w:ascii="Gilroy" w:hAnsi="Gilroy"/>
        </w:rPr>
        <w:t xml:space="preserve">Важно, чтобы персональные данные, которые мы храним о вас, были точными и актуальными. Пожалуйста, держите нас в курсе, если ваши личные данные изменятся во время ваших отношений с нами. Если вы вовремя не уведомите нас об изменении своих данных, которые необходимы для исполнения наших обязательств перед вами, мы не сможем выполнить должным образом договор. </w:t>
      </w:r>
    </w:p>
    <w:p w14:paraId="503525AA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</w:p>
    <w:p w14:paraId="21F2B982" w14:textId="77777777" w:rsidR="00C24E20" w:rsidRPr="00C24E20" w:rsidRDefault="00C24E20" w:rsidP="001A37B1">
      <w:pPr>
        <w:spacing w:before="200" w:after="200"/>
        <w:rPr>
          <w:rFonts w:ascii="Gilroy" w:hAnsi="Gilroy"/>
        </w:rPr>
      </w:pPr>
    </w:p>
    <w:p w14:paraId="2E4B47CF" w14:textId="74BD4737" w:rsidR="004461E1" w:rsidRPr="00C24E20" w:rsidRDefault="004461E1" w:rsidP="001A37B1">
      <w:pPr>
        <w:rPr>
          <w:rFonts w:ascii="Gilroy" w:hAnsi="Gilroy"/>
        </w:rPr>
      </w:pPr>
    </w:p>
    <w:sectPr w:rsidR="004461E1" w:rsidRPr="00C24E20" w:rsidSect="00F12976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04B9" w14:textId="77777777" w:rsidR="009A5514" w:rsidRDefault="009A5514" w:rsidP="002C08A1">
      <w:pPr>
        <w:spacing w:after="0" w:line="240" w:lineRule="auto"/>
      </w:pPr>
      <w:r>
        <w:separator/>
      </w:r>
    </w:p>
  </w:endnote>
  <w:endnote w:type="continuationSeparator" w:id="0">
    <w:p w14:paraId="337F323B" w14:textId="77777777" w:rsidR="009A5514" w:rsidRDefault="009A5514" w:rsidP="002C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-SEMIBOLD">
    <w:panose1 w:val="00000700000000000000"/>
    <w:charset w:val="00"/>
    <w:family w:val="auto"/>
    <w:pitch w:val="variable"/>
    <w:sig w:usb0="00000207" w:usb1="00000000" w:usb2="00000000" w:usb3="00000000" w:csb0="00000097" w:csb1="00000000"/>
  </w:font>
  <w:font w:name="Gilro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45221908"/>
      <w:docPartObj>
        <w:docPartGallery w:val="Page Numbers (Bottom of Page)"/>
        <w:docPartUnique/>
      </w:docPartObj>
    </w:sdtPr>
    <w:sdtContent>
      <w:p w14:paraId="46F7E69C" w14:textId="2DE44BF2" w:rsidR="00F1057B" w:rsidRDefault="00F1057B" w:rsidP="00C43C0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570B31F" w14:textId="77777777" w:rsidR="00F1057B" w:rsidRDefault="00F1057B" w:rsidP="00F1057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71"/>
    </w:tblGrid>
    <w:tr w:rsidR="00F12976" w14:paraId="74671B18" w14:textId="77777777" w:rsidTr="002A29A9">
      <w:tc>
        <w:tcPr>
          <w:tcW w:w="6974" w:type="dxa"/>
        </w:tcPr>
        <w:p w14:paraId="6001A56B" w14:textId="77777777" w:rsidR="00F12976" w:rsidRDefault="00F12976" w:rsidP="00F12976">
          <w:pPr>
            <w:pStyle w:val="a6"/>
          </w:pPr>
        </w:p>
      </w:tc>
      <w:tc>
        <w:tcPr>
          <w:tcW w:w="6974" w:type="dxa"/>
        </w:tcPr>
        <w:p w14:paraId="3A33E864" w14:textId="77777777" w:rsidR="00F12976" w:rsidRDefault="00F12976" w:rsidP="00F12976">
          <w:pPr>
            <w:pStyle w:val="a6"/>
            <w:jc w:val="right"/>
          </w:pPr>
          <w:proofErr w:type="spellStart"/>
          <w:r>
            <w:t>Стр</w:t>
          </w:r>
          <w:proofErr w:type="spellEnd"/>
          <w:r>
            <w:t xml:space="preserve">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/ </w:t>
          </w:r>
          <w:fldSimple w:instr=" NUMPAGES   \* MERGEFORMAT ">
            <w:r>
              <w:t>2</w:t>
            </w:r>
          </w:fldSimple>
        </w:p>
      </w:tc>
    </w:tr>
  </w:tbl>
  <w:p w14:paraId="5984743F" w14:textId="496C8AF9" w:rsidR="00034710" w:rsidRDefault="00034710" w:rsidP="00F105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C53B" w14:textId="77777777" w:rsidR="009A5514" w:rsidRDefault="009A5514" w:rsidP="002C08A1">
      <w:pPr>
        <w:spacing w:after="0" w:line="240" w:lineRule="auto"/>
      </w:pPr>
      <w:r>
        <w:separator/>
      </w:r>
    </w:p>
  </w:footnote>
  <w:footnote w:type="continuationSeparator" w:id="0">
    <w:p w14:paraId="127294BE" w14:textId="77777777" w:rsidR="009A5514" w:rsidRDefault="009A5514" w:rsidP="002C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E4A2" w14:textId="2D9B8D7A" w:rsidR="002C08A1" w:rsidRDefault="002C08A1">
    <w:pPr>
      <w:pStyle w:val="a4"/>
      <w:rPr>
        <w:lang w:val="en-US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851"/>
      <w:gridCol w:w="2224"/>
    </w:tblGrid>
    <w:tr w:rsidR="002C08A1" w14:paraId="00A30DAC" w14:textId="77777777" w:rsidTr="003639BA">
      <w:trPr>
        <w:trHeight w:val="284"/>
      </w:trPr>
      <w:tc>
        <w:tcPr>
          <w:tcW w:w="2977" w:type="dxa"/>
          <w:vMerge w:val="restart"/>
        </w:tcPr>
        <w:p w14:paraId="21499E45" w14:textId="1119FCE1" w:rsidR="002C08A1" w:rsidRDefault="002C08A1">
          <w:pPr>
            <w:pStyle w:val="a4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E89DBED" wp14:editId="2983FEAA">
                    <wp:simplePos x="0" y="0"/>
                    <wp:positionH relativeFrom="column">
                      <wp:posOffset>1708151</wp:posOffset>
                    </wp:positionH>
                    <wp:positionV relativeFrom="paragraph">
                      <wp:posOffset>-1270</wp:posOffset>
                    </wp:positionV>
                    <wp:extent cx="45719" cy="504825"/>
                    <wp:effectExtent l="0" t="0" r="5715" b="3175"/>
                    <wp:wrapNone/>
                    <wp:docPr id="1036383942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19" cy="504825"/>
                            </a:xfrm>
                            <a:prstGeom prst="rect">
                              <a:avLst/>
                            </a:prstGeom>
                            <a:solidFill>
                              <a:srgbClr val="FB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478CDD" id="Прямоугольник 4" o:spid="_x0000_s1026" style="position:absolute;margin-left:134.5pt;margin-top:-.1pt;width:3.6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" fillcolor="#fbff00" stroked="f" strokeweight="1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459457E" wp14:editId="5237A377">
                <wp:extent cx="1556540" cy="504825"/>
                <wp:effectExtent l="0" t="0" r="5715" b="3175"/>
                <wp:docPr id="207658822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6588224" name="Рисунок 20765882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5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</w:tcPr>
        <w:p w14:paraId="1469ACF4" w14:textId="245A3862" w:rsidR="00626798" w:rsidRPr="00EE4F88" w:rsidRDefault="00626798" w:rsidP="00626798">
          <w:pPr>
            <w:pStyle w:val="a4"/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</w:pPr>
          <w:r w:rsidRPr="00034710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«AVO </w:t>
          </w:r>
          <w:r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bank</w:t>
          </w:r>
          <w:r w:rsidRPr="00034710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» </w:t>
          </w:r>
          <w:r w:rsidR="000B2BBB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A</w:t>
          </w:r>
          <w:r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J</w:t>
          </w:r>
          <w:r w:rsidRPr="00034710">
            <w:rPr>
              <w:rFonts w:ascii="MS Mincho" w:eastAsia="MS Mincho" w:hAnsi="MS Mincho" w:cs="MS Mincho" w:hint="eastAsia"/>
              <w:color w:val="7F7F7F" w:themeColor="text1" w:themeTint="80"/>
              <w:sz w:val="16"/>
              <w:szCs w:val="16"/>
              <w:lang w:val="en-US"/>
            </w:rPr>
            <w:t> </w:t>
          </w:r>
          <w:proofErr w:type="spellStart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O'zbekiston</w:t>
          </w:r>
          <w:proofErr w:type="spellEnd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proofErr w:type="spellStart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Respublikasi</w:t>
          </w:r>
          <w:proofErr w:type="spellEnd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, Toshkent </w:t>
          </w:r>
          <w:proofErr w:type="spellStart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shahri</w:t>
          </w:r>
          <w:proofErr w:type="spellEnd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, </w:t>
          </w:r>
          <w:proofErr w:type="spellStart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Yunusobod</w:t>
          </w:r>
          <w:proofErr w:type="spellEnd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proofErr w:type="spellStart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tumani</w:t>
          </w:r>
          <w:proofErr w:type="spellEnd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, Amir Temur </w:t>
          </w:r>
          <w:proofErr w:type="spellStart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ko'chasi</w:t>
          </w:r>
          <w:proofErr w:type="spellEnd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, 79a </w:t>
          </w:r>
          <w:proofErr w:type="spellStart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uy</w:t>
          </w:r>
          <w:proofErr w:type="spellEnd"/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, </w:t>
          </w:r>
          <w:r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STIR </w:t>
          </w:r>
          <w:r w:rsidR="00FA6815" w:rsidRPr="00FA681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207257279</w:t>
          </w:r>
          <w:r w:rsidRPr="00034710">
            <w:rPr>
              <w:rFonts w:ascii="Gilroy" w:hAnsi="Gilroy"/>
              <w:color w:val="7F7F7F" w:themeColor="text1" w:themeTint="80"/>
              <w:sz w:val="16"/>
              <w:szCs w:val="16"/>
            </w:rPr>
            <w:t> </w:t>
          </w:r>
          <w:r w:rsidRPr="00EE4F88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•</w:t>
          </w:r>
          <w:r w:rsidRPr="00034710">
            <w:rPr>
              <w:rFonts w:ascii="Gilroy" w:hAnsi="Gilroy"/>
              <w:color w:val="7F7F7F" w:themeColor="text1" w:themeTint="80"/>
              <w:sz w:val="16"/>
              <w:szCs w:val="16"/>
            </w:rPr>
            <w:t> </w:t>
          </w:r>
        </w:p>
        <w:p w14:paraId="20497018" w14:textId="29C177A8" w:rsidR="002C08A1" w:rsidRPr="00EE4F88" w:rsidRDefault="00626798" w:rsidP="00626798">
          <w:pPr>
            <w:pStyle w:val="a4"/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</w:pPr>
          <w:r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Reg</w:t>
          </w:r>
          <w:r w:rsidRPr="00EE4F88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. </w:t>
          </w:r>
          <w:proofErr w:type="spellStart"/>
          <w:r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raqami</w:t>
          </w:r>
          <w:proofErr w:type="spellEnd"/>
          <w:r w:rsidRPr="00EE4F88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 w:rsidR="00632365" w:rsidRPr="00632365">
            <w:rPr>
              <w:rFonts w:ascii="Gilroy" w:hAnsi="Gilroy"/>
              <w:color w:val="7F7F7F" w:themeColor="text1" w:themeTint="80"/>
              <w:sz w:val="16"/>
              <w:szCs w:val="16"/>
              <w:lang w:val="en-US"/>
            </w:rPr>
            <w:t>16/1</w:t>
          </w:r>
        </w:p>
      </w:tc>
      <w:tc>
        <w:tcPr>
          <w:tcW w:w="2267" w:type="dxa"/>
        </w:tcPr>
        <w:p w14:paraId="3C5E16F2" w14:textId="2D6BC9A8" w:rsidR="002C08A1" w:rsidRPr="00034710" w:rsidRDefault="002C08A1" w:rsidP="003639BA">
          <w:pPr>
            <w:pStyle w:val="a4"/>
            <w:jc w:val="right"/>
            <w:rPr>
              <w:rFonts w:ascii="Gilroy" w:hAnsi="Gilroy"/>
              <w:color w:val="7F7F7F" w:themeColor="text1" w:themeTint="80"/>
              <w:sz w:val="20"/>
              <w:szCs w:val="20"/>
            </w:rPr>
          </w:pPr>
          <w:r w:rsidRPr="00034710">
            <w:rPr>
              <w:rFonts w:ascii="Gilroy" w:hAnsi="Gilroy"/>
              <w:color w:val="7F7F7F" w:themeColor="text1" w:themeTint="80"/>
              <w:sz w:val="20"/>
              <w:szCs w:val="20"/>
            </w:rPr>
            <w:t>+998 78 888-78-87</w:t>
          </w:r>
        </w:p>
      </w:tc>
    </w:tr>
    <w:tr w:rsidR="002C08A1" w14:paraId="20385A5D" w14:textId="77777777" w:rsidTr="003639BA">
      <w:trPr>
        <w:trHeight w:val="412"/>
      </w:trPr>
      <w:tc>
        <w:tcPr>
          <w:tcW w:w="2977" w:type="dxa"/>
          <w:vMerge/>
        </w:tcPr>
        <w:p w14:paraId="324BF752" w14:textId="77777777" w:rsidR="002C08A1" w:rsidRDefault="002C08A1">
          <w:pPr>
            <w:pStyle w:val="a4"/>
            <w:rPr>
              <w:noProof/>
            </w:rPr>
          </w:pPr>
        </w:p>
      </w:tc>
      <w:tc>
        <w:tcPr>
          <w:tcW w:w="4111" w:type="dxa"/>
          <w:vMerge/>
        </w:tcPr>
        <w:p w14:paraId="275BDD35" w14:textId="77777777" w:rsidR="002C08A1" w:rsidRDefault="002C08A1">
          <w:pPr>
            <w:pStyle w:val="a4"/>
          </w:pPr>
        </w:p>
      </w:tc>
      <w:tc>
        <w:tcPr>
          <w:tcW w:w="2267" w:type="dxa"/>
        </w:tcPr>
        <w:p w14:paraId="0A41FA9F" w14:textId="41B94193" w:rsidR="002C08A1" w:rsidRPr="00034710" w:rsidRDefault="00632365" w:rsidP="003639BA">
          <w:pPr>
            <w:pStyle w:val="a4"/>
            <w:jc w:val="right"/>
            <w:rPr>
              <w:rFonts w:ascii="Gilroy" w:hAnsi="Gilroy"/>
              <w:color w:val="7F7F7F" w:themeColor="text1" w:themeTint="80"/>
              <w:sz w:val="20"/>
              <w:szCs w:val="20"/>
            </w:rPr>
          </w:pPr>
          <w:r w:rsidRPr="00632365">
            <w:rPr>
              <w:rFonts w:ascii="Gilroy" w:hAnsi="Gilroy"/>
              <w:color w:val="7F7F7F" w:themeColor="text1" w:themeTint="80"/>
              <w:sz w:val="20"/>
              <w:szCs w:val="20"/>
            </w:rPr>
            <w:t>info@avobank.uz</w:t>
          </w:r>
        </w:p>
      </w:tc>
    </w:tr>
  </w:tbl>
  <w:p w14:paraId="7911261D" w14:textId="77777777" w:rsidR="002C08A1" w:rsidRPr="002C08A1" w:rsidRDefault="002C08A1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6AC"/>
    <w:multiLevelType w:val="hybridMultilevel"/>
    <w:tmpl w:val="78D0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0CB5"/>
    <w:multiLevelType w:val="hybridMultilevel"/>
    <w:tmpl w:val="5E98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B75"/>
    <w:multiLevelType w:val="hybridMultilevel"/>
    <w:tmpl w:val="953C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939A4"/>
    <w:multiLevelType w:val="hybridMultilevel"/>
    <w:tmpl w:val="1764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73C1A"/>
    <w:multiLevelType w:val="hybridMultilevel"/>
    <w:tmpl w:val="FE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6B82"/>
    <w:multiLevelType w:val="hybridMultilevel"/>
    <w:tmpl w:val="6124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3404C"/>
    <w:multiLevelType w:val="hybridMultilevel"/>
    <w:tmpl w:val="BD9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81C"/>
    <w:multiLevelType w:val="hybridMultilevel"/>
    <w:tmpl w:val="56AC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978A2"/>
    <w:multiLevelType w:val="hybridMultilevel"/>
    <w:tmpl w:val="79E8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4D73"/>
    <w:multiLevelType w:val="hybridMultilevel"/>
    <w:tmpl w:val="125E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D6DA0"/>
    <w:multiLevelType w:val="hybridMultilevel"/>
    <w:tmpl w:val="AFA0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70E"/>
    <w:multiLevelType w:val="hybridMultilevel"/>
    <w:tmpl w:val="3CEC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1B6D"/>
    <w:multiLevelType w:val="hybridMultilevel"/>
    <w:tmpl w:val="5C44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60BF4"/>
    <w:multiLevelType w:val="hybridMultilevel"/>
    <w:tmpl w:val="82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7DBC"/>
    <w:multiLevelType w:val="multilevel"/>
    <w:tmpl w:val="B9D6D43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005E7"/>
    <w:multiLevelType w:val="hybridMultilevel"/>
    <w:tmpl w:val="642A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35D9F"/>
    <w:multiLevelType w:val="hybridMultilevel"/>
    <w:tmpl w:val="D044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7595B"/>
    <w:multiLevelType w:val="multilevel"/>
    <w:tmpl w:val="5DCA6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B566FA"/>
    <w:multiLevelType w:val="hybridMultilevel"/>
    <w:tmpl w:val="0520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A1563"/>
    <w:multiLevelType w:val="hybridMultilevel"/>
    <w:tmpl w:val="4CB2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60821">
    <w:abstractNumId w:val="14"/>
  </w:num>
  <w:num w:numId="2" w16cid:durableId="813374648">
    <w:abstractNumId w:val="17"/>
  </w:num>
  <w:num w:numId="3" w16cid:durableId="1963610245">
    <w:abstractNumId w:val="7"/>
  </w:num>
  <w:num w:numId="4" w16cid:durableId="1338539499">
    <w:abstractNumId w:val="4"/>
  </w:num>
  <w:num w:numId="5" w16cid:durableId="1405688890">
    <w:abstractNumId w:val="2"/>
  </w:num>
  <w:num w:numId="6" w16cid:durableId="523250974">
    <w:abstractNumId w:val="1"/>
  </w:num>
  <w:num w:numId="7" w16cid:durableId="1156409620">
    <w:abstractNumId w:val="3"/>
  </w:num>
  <w:num w:numId="8" w16cid:durableId="1934625831">
    <w:abstractNumId w:val="15"/>
  </w:num>
  <w:num w:numId="9" w16cid:durableId="1755544324">
    <w:abstractNumId w:val="10"/>
  </w:num>
  <w:num w:numId="10" w16cid:durableId="1756244931">
    <w:abstractNumId w:val="9"/>
  </w:num>
  <w:num w:numId="11" w16cid:durableId="2047484833">
    <w:abstractNumId w:val="6"/>
  </w:num>
  <w:num w:numId="12" w16cid:durableId="325983439">
    <w:abstractNumId w:val="18"/>
  </w:num>
  <w:num w:numId="13" w16cid:durableId="1930652593">
    <w:abstractNumId w:val="11"/>
  </w:num>
  <w:num w:numId="14" w16cid:durableId="1721594438">
    <w:abstractNumId w:val="13"/>
  </w:num>
  <w:num w:numId="15" w16cid:durableId="1317759410">
    <w:abstractNumId w:val="8"/>
  </w:num>
  <w:num w:numId="16" w16cid:durableId="2125036685">
    <w:abstractNumId w:val="5"/>
  </w:num>
  <w:num w:numId="17" w16cid:durableId="1632395943">
    <w:abstractNumId w:val="19"/>
  </w:num>
  <w:num w:numId="18" w16cid:durableId="1603338771">
    <w:abstractNumId w:val="12"/>
  </w:num>
  <w:num w:numId="19" w16cid:durableId="115370377">
    <w:abstractNumId w:val="0"/>
  </w:num>
  <w:num w:numId="20" w16cid:durableId="1448112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73"/>
    <w:rsid w:val="00000ED4"/>
    <w:rsid w:val="00025CCD"/>
    <w:rsid w:val="00034710"/>
    <w:rsid w:val="00035251"/>
    <w:rsid w:val="00044B1A"/>
    <w:rsid w:val="0006781A"/>
    <w:rsid w:val="00084C44"/>
    <w:rsid w:val="000B2BBB"/>
    <w:rsid w:val="000D0456"/>
    <w:rsid w:val="000E55AE"/>
    <w:rsid w:val="00101929"/>
    <w:rsid w:val="001104DB"/>
    <w:rsid w:val="001A37B1"/>
    <w:rsid w:val="00223F20"/>
    <w:rsid w:val="0022618D"/>
    <w:rsid w:val="00257C00"/>
    <w:rsid w:val="0026677C"/>
    <w:rsid w:val="0026713E"/>
    <w:rsid w:val="00291366"/>
    <w:rsid w:val="002B77A0"/>
    <w:rsid w:val="002C08A1"/>
    <w:rsid w:val="003639BA"/>
    <w:rsid w:val="004461E1"/>
    <w:rsid w:val="00463DDE"/>
    <w:rsid w:val="004661BE"/>
    <w:rsid w:val="00472722"/>
    <w:rsid w:val="00480610"/>
    <w:rsid w:val="00481896"/>
    <w:rsid w:val="00494AE3"/>
    <w:rsid w:val="00515DB1"/>
    <w:rsid w:val="0052702F"/>
    <w:rsid w:val="005701AC"/>
    <w:rsid w:val="005B3859"/>
    <w:rsid w:val="00613FD0"/>
    <w:rsid w:val="00626798"/>
    <w:rsid w:val="00632365"/>
    <w:rsid w:val="006A445F"/>
    <w:rsid w:val="006D25DB"/>
    <w:rsid w:val="007078AA"/>
    <w:rsid w:val="007659F9"/>
    <w:rsid w:val="00783D17"/>
    <w:rsid w:val="007A2842"/>
    <w:rsid w:val="00877206"/>
    <w:rsid w:val="00880C73"/>
    <w:rsid w:val="008B369A"/>
    <w:rsid w:val="008C7966"/>
    <w:rsid w:val="008E1C78"/>
    <w:rsid w:val="00901948"/>
    <w:rsid w:val="00923B61"/>
    <w:rsid w:val="00986424"/>
    <w:rsid w:val="009A5514"/>
    <w:rsid w:val="00A65405"/>
    <w:rsid w:val="00AD2B49"/>
    <w:rsid w:val="00AD6758"/>
    <w:rsid w:val="00AE3FDD"/>
    <w:rsid w:val="00B14E3E"/>
    <w:rsid w:val="00B31F99"/>
    <w:rsid w:val="00B800A3"/>
    <w:rsid w:val="00BB34E4"/>
    <w:rsid w:val="00BC47C5"/>
    <w:rsid w:val="00BD45F6"/>
    <w:rsid w:val="00C0269D"/>
    <w:rsid w:val="00C2132A"/>
    <w:rsid w:val="00C24E20"/>
    <w:rsid w:val="00C37BB6"/>
    <w:rsid w:val="00C42CCE"/>
    <w:rsid w:val="00C56DD5"/>
    <w:rsid w:val="00C6168B"/>
    <w:rsid w:val="00C85416"/>
    <w:rsid w:val="00C85857"/>
    <w:rsid w:val="00D30676"/>
    <w:rsid w:val="00D96776"/>
    <w:rsid w:val="00E02B3D"/>
    <w:rsid w:val="00E15979"/>
    <w:rsid w:val="00E60770"/>
    <w:rsid w:val="00E94A33"/>
    <w:rsid w:val="00EB06F2"/>
    <w:rsid w:val="00EC36E5"/>
    <w:rsid w:val="00EE4F88"/>
    <w:rsid w:val="00F1057B"/>
    <w:rsid w:val="00F12976"/>
    <w:rsid w:val="00F24A59"/>
    <w:rsid w:val="00F352EE"/>
    <w:rsid w:val="00F516ED"/>
    <w:rsid w:val="00F91A48"/>
    <w:rsid w:val="00FA6815"/>
    <w:rsid w:val="00FC59CC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44385"/>
  <w15:chartTrackingRefBased/>
  <w15:docId w15:val="{10F97839-6413-470E-B3E9-6649F330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22"/>
  </w:style>
  <w:style w:type="paragraph" w:styleId="1">
    <w:name w:val="heading 1"/>
    <w:basedOn w:val="a"/>
    <w:next w:val="a"/>
    <w:link w:val="10"/>
    <w:autoRedefine/>
    <w:uiPriority w:val="9"/>
    <w:qFormat/>
    <w:rsid w:val="00C24E2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37B1"/>
    <w:pPr>
      <w:keepNext/>
      <w:keepLines/>
      <w:spacing w:before="360" w:after="120" w:line="276" w:lineRule="auto"/>
      <w:outlineLvl w:val="1"/>
    </w:pPr>
    <w:rPr>
      <w:rFonts w:ascii="GILROY-SEMIBOLD" w:eastAsia="Arial" w:hAnsi="GILROY-SEMIBOLD" w:cs="Arial"/>
      <w:b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7B1"/>
    <w:pPr>
      <w:keepNext/>
      <w:keepLines/>
      <w:spacing w:before="320" w:after="80" w:line="276" w:lineRule="auto"/>
      <w:outlineLvl w:val="2"/>
    </w:pPr>
    <w:rPr>
      <w:rFonts w:ascii="GILROY-SEMIBOLD" w:eastAsia="Arial" w:hAnsi="GILROY-SEMIBOLD" w:cs="Arial"/>
      <w:b/>
      <w:color w:val="434343"/>
      <w:sz w:val="28"/>
      <w:szCs w:val="28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8A1"/>
  </w:style>
  <w:style w:type="paragraph" w:styleId="a6">
    <w:name w:val="footer"/>
    <w:basedOn w:val="a"/>
    <w:link w:val="a7"/>
    <w:uiPriority w:val="99"/>
    <w:unhideWhenUsed/>
    <w:rsid w:val="002C0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8A1"/>
  </w:style>
  <w:style w:type="character" w:styleId="a8">
    <w:name w:val="page number"/>
    <w:basedOn w:val="a0"/>
    <w:uiPriority w:val="99"/>
    <w:semiHidden/>
    <w:unhideWhenUsed/>
    <w:rsid w:val="00F1057B"/>
  </w:style>
  <w:style w:type="paragraph" w:customStyle="1" w:styleId="paragraph">
    <w:name w:val="paragraph"/>
    <w:basedOn w:val="a"/>
    <w:rsid w:val="00C0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269D"/>
  </w:style>
  <w:style w:type="character" w:customStyle="1" w:styleId="scxw233785438">
    <w:name w:val="scxw233785438"/>
    <w:basedOn w:val="a0"/>
    <w:rsid w:val="00C0269D"/>
  </w:style>
  <w:style w:type="character" w:customStyle="1" w:styleId="eop">
    <w:name w:val="eop"/>
    <w:basedOn w:val="a0"/>
    <w:rsid w:val="00C0269D"/>
  </w:style>
  <w:style w:type="character" w:customStyle="1" w:styleId="tabchar">
    <w:name w:val="tabchar"/>
    <w:basedOn w:val="a0"/>
    <w:rsid w:val="00C0269D"/>
  </w:style>
  <w:style w:type="character" w:customStyle="1" w:styleId="10">
    <w:name w:val="Заголовок 1 Знак"/>
    <w:basedOn w:val="a0"/>
    <w:link w:val="1"/>
    <w:uiPriority w:val="9"/>
    <w:rsid w:val="00C24E20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1A37B1"/>
    <w:rPr>
      <w:rFonts w:ascii="GILROY-SEMIBOLD" w:eastAsia="Arial" w:hAnsi="GILROY-SEMIBOLD" w:cs="Arial"/>
      <w:b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1A37B1"/>
    <w:rPr>
      <w:rFonts w:ascii="GILROY-SEMIBOLD" w:eastAsia="Arial" w:hAnsi="GILROY-SEMIBOLD" w:cs="Arial"/>
      <w:b/>
      <w:color w:val="434343"/>
      <w:sz w:val="28"/>
      <w:szCs w:val="28"/>
      <w:lang w:val="ru" w:eastAsia="ru-RU"/>
    </w:rPr>
  </w:style>
  <w:style w:type="paragraph" w:styleId="a9">
    <w:name w:val="Title"/>
    <w:basedOn w:val="a"/>
    <w:next w:val="a"/>
    <w:link w:val="aa"/>
    <w:uiPriority w:val="10"/>
    <w:qFormat/>
    <w:rsid w:val="001A37B1"/>
    <w:pPr>
      <w:keepNext/>
      <w:keepLines/>
      <w:spacing w:after="60" w:line="276" w:lineRule="auto"/>
    </w:pPr>
    <w:rPr>
      <w:rFonts w:ascii="Gilroy" w:eastAsia="Arial" w:hAnsi="Gilroy" w:cs="Arial"/>
      <w:b/>
      <w:sz w:val="52"/>
      <w:szCs w:val="52"/>
      <w:lang w:val="ru" w:eastAsia="ru-RU"/>
    </w:rPr>
  </w:style>
  <w:style w:type="character" w:customStyle="1" w:styleId="aa">
    <w:name w:val="Заголовок Знак"/>
    <w:basedOn w:val="a0"/>
    <w:link w:val="a9"/>
    <w:uiPriority w:val="10"/>
    <w:rsid w:val="001A37B1"/>
    <w:rPr>
      <w:rFonts w:ascii="Gilroy" w:eastAsia="Arial" w:hAnsi="Gilroy" w:cs="Arial"/>
      <w:b/>
      <w:sz w:val="52"/>
      <w:szCs w:val="52"/>
      <w:lang w:val="ru" w:eastAsia="ru-RU"/>
    </w:rPr>
  </w:style>
  <w:style w:type="character" w:styleId="ab">
    <w:name w:val="Hyperlink"/>
    <w:basedOn w:val="a0"/>
    <w:uiPriority w:val="99"/>
    <w:unhideWhenUsed/>
    <w:rsid w:val="00C24E2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24E20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336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46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3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4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avo.uz/AVO_dkbo_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votech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o.u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545B6E-0B51-CF42-9EBA-345903FF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Levina</dc:creator>
  <cp:keywords/>
  <dc:description/>
  <cp:lastModifiedBy>Nikita Iudin</cp:lastModifiedBy>
  <cp:revision>3</cp:revision>
  <cp:lastPrinted>2023-08-02T11:25:00Z</cp:lastPrinted>
  <dcterms:created xsi:type="dcterms:W3CDTF">2023-08-30T08:39:00Z</dcterms:created>
  <dcterms:modified xsi:type="dcterms:W3CDTF">2023-08-30T11:39:00Z</dcterms:modified>
</cp:coreProperties>
</file>